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F5" w:rsidRPr="00AD0642" w:rsidRDefault="003868F5" w:rsidP="001413DA">
      <w:pPr>
        <w:tabs>
          <w:tab w:val="center" w:pos="4819"/>
          <w:tab w:val="right" w:pos="9071"/>
        </w:tabs>
        <w:overflowPunct w:val="0"/>
        <w:textAlignment w:val="baseline"/>
        <w:rPr>
          <w:rFonts w:ascii="HelveticaLT" w:hAnsi="HelveticaLT"/>
          <w:szCs w:val="24"/>
          <w:lang w:val="en-US"/>
        </w:rPr>
      </w:pPr>
      <w:bookmarkStart w:id="0" w:name="_GoBack"/>
      <w:bookmarkEnd w:id="0"/>
    </w:p>
    <w:p w:rsidR="00C54DA8" w:rsidRPr="00AD0642" w:rsidRDefault="003868F5">
      <w:pPr>
        <w:tabs>
          <w:tab w:val="left" w:pos="6804"/>
        </w:tabs>
        <w:overflowPunct w:val="0"/>
        <w:ind w:left="5529"/>
        <w:textAlignment w:val="baseline"/>
        <w:rPr>
          <w:szCs w:val="24"/>
          <w:lang w:eastAsia="lt-LT"/>
        </w:rPr>
      </w:pPr>
      <w:r w:rsidRPr="00AD0642">
        <w:rPr>
          <w:szCs w:val="24"/>
          <w:lang w:eastAsia="lt-LT"/>
        </w:rPr>
        <w:t xml:space="preserve">Reikalavimų švietimo įstaigos (išskyrus aukštąją mokyklą) vadovo metų veiklos ataskaitai </w:t>
      </w:r>
    </w:p>
    <w:p w:rsidR="00C54DA8" w:rsidRPr="00AD0642" w:rsidRDefault="003868F5">
      <w:pPr>
        <w:tabs>
          <w:tab w:val="left" w:pos="6804"/>
        </w:tabs>
        <w:overflowPunct w:val="0"/>
        <w:ind w:left="5529"/>
        <w:textAlignment w:val="baseline"/>
        <w:rPr>
          <w:szCs w:val="24"/>
          <w:lang w:eastAsia="ar-SA"/>
        </w:rPr>
      </w:pPr>
      <w:r w:rsidRPr="00AD0642">
        <w:rPr>
          <w:szCs w:val="24"/>
          <w:lang w:eastAsia="ar-SA"/>
        </w:rPr>
        <w:t>priedas</w:t>
      </w:r>
    </w:p>
    <w:p w:rsidR="00C54DA8" w:rsidRPr="00AD0642" w:rsidRDefault="00C54DA8">
      <w:pPr>
        <w:tabs>
          <w:tab w:val="left" w:pos="6237"/>
          <w:tab w:val="right" w:pos="8306"/>
        </w:tabs>
        <w:overflowPunct w:val="0"/>
        <w:textAlignment w:val="baseline"/>
        <w:rPr>
          <w:szCs w:val="24"/>
        </w:rPr>
      </w:pPr>
    </w:p>
    <w:p w:rsidR="00C54DA8" w:rsidRPr="00AD0642" w:rsidRDefault="003868F5">
      <w:pPr>
        <w:overflowPunct w:val="0"/>
        <w:jc w:val="center"/>
        <w:textAlignment w:val="baseline"/>
        <w:rPr>
          <w:b/>
          <w:szCs w:val="24"/>
          <w:lang w:eastAsia="lt-LT"/>
        </w:rPr>
      </w:pPr>
      <w:r w:rsidRPr="00AD0642">
        <w:rPr>
          <w:b/>
          <w:szCs w:val="24"/>
          <w:lang w:eastAsia="lt-LT"/>
        </w:rPr>
        <w:t>(Pavyzdinė švietimo įstaigos (išskyrus aukštąją mokyklą) vadovo metų veiklos ataskaitos forma)</w:t>
      </w:r>
    </w:p>
    <w:p w:rsidR="00C54DA8" w:rsidRPr="00AD0642" w:rsidRDefault="00C54DA8">
      <w:pPr>
        <w:overflowPunct w:val="0"/>
        <w:jc w:val="center"/>
        <w:textAlignment w:val="baseline"/>
        <w:rPr>
          <w:b/>
          <w:szCs w:val="24"/>
          <w:lang w:eastAsia="lt-LT"/>
        </w:rPr>
      </w:pPr>
    </w:p>
    <w:p w:rsidR="00140AD5" w:rsidRPr="00AD0642" w:rsidRDefault="00294A0F" w:rsidP="00140AD5">
      <w:pPr>
        <w:tabs>
          <w:tab w:val="left" w:pos="14656"/>
        </w:tabs>
        <w:overflowPunct w:val="0"/>
        <w:jc w:val="center"/>
        <w:textAlignment w:val="baseline"/>
        <w:rPr>
          <w:szCs w:val="24"/>
          <w:lang w:eastAsia="lt-LT"/>
        </w:rPr>
      </w:pPr>
      <w:r w:rsidRPr="00AD0642">
        <w:rPr>
          <w:szCs w:val="24"/>
          <w:lang w:eastAsia="lt-LT"/>
        </w:rPr>
        <w:t>Kelmės „Kražantės“ progimnazija</w:t>
      </w:r>
    </w:p>
    <w:p w:rsidR="00C54DA8" w:rsidRPr="00AD0642" w:rsidRDefault="003868F5">
      <w:pPr>
        <w:tabs>
          <w:tab w:val="left" w:pos="14656"/>
        </w:tabs>
        <w:overflowPunct w:val="0"/>
        <w:jc w:val="center"/>
        <w:textAlignment w:val="baseline"/>
        <w:rPr>
          <w:sz w:val="20"/>
          <w:lang w:eastAsia="lt-LT"/>
        </w:rPr>
      </w:pPr>
      <w:r w:rsidRPr="00AD0642">
        <w:rPr>
          <w:sz w:val="20"/>
          <w:lang w:eastAsia="lt-LT"/>
        </w:rPr>
        <w:t>(švietimo įstaigos pavadinim</w:t>
      </w:r>
      <w:r w:rsidR="00140AD5" w:rsidRPr="00AD0642">
        <w:rPr>
          <w:sz w:val="20"/>
          <w:lang w:eastAsia="lt-LT"/>
        </w:rPr>
        <w:t>as)</w:t>
      </w:r>
    </w:p>
    <w:p w:rsidR="00140AD5" w:rsidRPr="00AD0642" w:rsidRDefault="00140AD5">
      <w:pPr>
        <w:tabs>
          <w:tab w:val="left" w:pos="14656"/>
        </w:tabs>
        <w:overflowPunct w:val="0"/>
        <w:jc w:val="center"/>
        <w:textAlignment w:val="baseline"/>
        <w:rPr>
          <w:sz w:val="20"/>
          <w:lang w:eastAsia="lt-LT"/>
        </w:rPr>
      </w:pPr>
    </w:p>
    <w:p w:rsidR="00C54DA8" w:rsidRPr="00AD0642" w:rsidRDefault="00294A0F">
      <w:pPr>
        <w:tabs>
          <w:tab w:val="left" w:pos="14656"/>
        </w:tabs>
        <w:overflowPunct w:val="0"/>
        <w:jc w:val="center"/>
        <w:textAlignment w:val="baseline"/>
        <w:rPr>
          <w:szCs w:val="24"/>
          <w:lang w:eastAsia="lt-LT"/>
        </w:rPr>
      </w:pPr>
      <w:r w:rsidRPr="00AD0642">
        <w:rPr>
          <w:szCs w:val="24"/>
          <w:lang w:eastAsia="lt-LT"/>
        </w:rPr>
        <w:t xml:space="preserve">Laima </w:t>
      </w:r>
      <w:proofErr w:type="spellStart"/>
      <w:r w:rsidRPr="00AD0642">
        <w:rPr>
          <w:szCs w:val="24"/>
          <w:lang w:eastAsia="lt-LT"/>
        </w:rPr>
        <w:t>Simėnienė</w:t>
      </w:r>
      <w:proofErr w:type="spellEnd"/>
    </w:p>
    <w:p w:rsidR="00C54DA8" w:rsidRPr="00AD0642" w:rsidRDefault="003868F5">
      <w:pPr>
        <w:overflowPunct w:val="0"/>
        <w:jc w:val="center"/>
        <w:textAlignment w:val="baseline"/>
        <w:rPr>
          <w:sz w:val="20"/>
          <w:lang w:eastAsia="lt-LT"/>
        </w:rPr>
      </w:pPr>
      <w:r w:rsidRPr="00AD0642">
        <w:rPr>
          <w:sz w:val="20"/>
          <w:lang w:eastAsia="lt-LT"/>
        </w:rPr>
        <w:t>(švietimo įstaigos vadovo vardas ir pavardė)</w:t>
      </w:r>
    </w:p>
    <w:p w:rsidR="00140AD5" w:rsidRPr="00AD0642" w:rsidRDefault="00140AD5">
      <w:pPr>
        <w:overflowPunct w:val="0"/>
        <w:jc w:val="center"/>
        <w:textAlignment w:val="baseline"/>
        <w:rPr>
          <w:sz w:val="20"/>
          <w:lang w:eastAsia="lt-LT"/>
        </w:rPr>
      </w:pPr>
    </w:p>
    <w:p w:rsidR="00C54DA8" w:rsidRPr="00AD0642" w:rsidRDefault="003868F5">
      <w:pPr>
        <w:overflowPunct w:val="0"/>
        <w:jc w:val="center"/>
        <w:textAlignment w:val="baseline"/>
        <w:rPr>
          <w:b/>
          <w:szCs w:val="24"/>
          <w:lang w:eastAsia="lt-LT"/>
        </w:rPr>
      </w:pPr>
      <w:r w:rsidRPr="00AD0642">
        <w:rPr>
          <w:b/>
          <w:szCs w:val="24"/>
          <w:lang w:eastAsia="lt-LT"/>
        </w:rPr>
        <w:t>METŲ VEIKLOS ATASKAITA</w:t>
      </w:r>
    </w:p>
    <w:p w:rsidR="00C54DA8" w:rsidRPr="00AD0642" w:rsidRDefault="00C54DA8">
      <w:pPr>
        <w:overflowPunct w:val="0"/>
        <w:jc w:val="center"/>
        <w:textAlignment w:val="baseline"/>
        <w:rPr>
          <w:szCs w:val="24"/>
          <w:lang w:eastAsia="lt-LT"/>
        </w:rPr>
      </w:pPr>
    </w:p>
    <w:p w:rsidR="00C54DA8" w:rsidRPr="00AD0642" w:rsidRDefault="003868F5">
      <w:pPr>
        <w:overflowPunct w:val="0"/>
        <w:jc w:val="center"/>
        <w:textAlignment w:val="baseline"/>
        <w:rPr>
          <w:szCs w:val="24"/>
          <w:lang w:eastAsia="lt-LT"/>
        </w:rPr>
      </w:pPr>
      <w:r w:rsidRPr="00AD0642">
        <w:rPr>
          <w:szCs w:val="24"/>
          <w:lang w:eastAsia="lt-LT"/>
        </w:rPr>
        <w:t xml:space="preserve">_____________ Nr. ________ </w:t>
      </w:r>
    </w:p>
    <w:p w:rsidR="00C54DA8" w:rsidRPr="00AD0642" w:rsidRDefault="003868F5">
      <w:pPr>
        <w:overflowPunct w:val="0"/>
        <w:jc w:val="center"/>
        <w:textAlignment w:val="baseline"/>
        <w:rPr>
          <w:sz w:val="20"/>
          <w:lang w:eastAsia="lt-LT"/>
        </w:rPr>
      </w:pPr>
      <w:r w:rsidRPr="00AD0642">
        <w:rPr>
          <w:sz w:val="20"/>
          <w:lang w:eastAsia="lt-LT"/>
        </w:rPr>
        <w:t>(data)</w:t>
      </w:r>
    </w:p>
    <w:p w:rsidR="00C54DA8" w:rsidRPr="00AD0642" w:rsidRDefault="003868F5">
      <w:pPr>
        <w:tabs>
          <w:tab w:val="left" w:pos="3828"/>
        </w:tabs>
        <w:overflowPunct w:val="0"/>
        <w:jc w:val="center"/>
        <w:textAlignment w:val="baseline"/>
        <w:rPr>
          <w:szCs w:val="24"/>
          <w:lang w:eastAsia="lt-LT"/>
        </w:rPr>
      </w:pPr>
      <w:r w:rsidRPr="00AD0642">
        <w:rPr>
          <w:szCs w:val="24"/>
          <w:lang w:eastAsia="lt-LT"/>
        </w:rPr>
        <w:t>_________</w:t>
      </w:r>
      <w:r w:rsidR="00294A0F" w:rsidRPr="00AD0642">
        <w:rPr>
          <w:szCs w:val="24"/>
          <w:u w:val="single"/>
          <w:lang w:eastAsia="lt-LT"/>
        </w:rPr>
        <w:t>Kelmė</w:t>
      </w:r>
      <w:r w:rsidRPr="00AD0642">
        <w:rPr>
          <w:szCs w:val="24"/>
          <w:lang w:eastAsia="lt-LT"/>
        </w:rPr>
        <w:t>________</w:t>
      </w:r>
    </w:p>
    <w:p w:rsidR="00C54DA8" w:rsidRPr="00AD0642" w:rsidRDefault="003868F5">
      <w:pPr>
        <w:tabs>
          <w:tab w:val="left" w:pos="3828"/>
        </w:tabs>
        <w:overflowPunct w:val="0"/>
        <w:jc w:val="center"/>
        <w:textAlignment w:val="baseline"/>
        <w:rPr>
          <w:sz w:val="20"/>
          <w:lang w:eastAsia="lt-LT"/>
        </w:rPr>
      </w:pPr>
      <w:r w:rsidRPr="00AD0642">
        <w:rPr>
          <w:sz w:val="20"/>
          <w:lang w:eastAsia="lt-LT"/>
        </w:rPr>
        <w:t>(sudarymo vieta)</w:t>
      </w:r>
    </w:p>
    <w:p w:rsidR="00C54DA8" w:rsidRPr="00AD0642" w:rsidRDefault="00C54DA8">
      <w:pPr>
        <w:overflowPunct w:val="0"/>
        <w:jc w:val="center"/>
        <w:textAlignment w:val="baseline"/>
        <w:rPr>
          <w:sz w:val="20"/>
          <w:lang w:eastAsia="lt-LT"/>
        </w:rPr>
      </w:pPr>
    </w:p>
    <w:p w:rsidR="00C54DA8" w:rsidRPr="00AD0642" w:rsidRDefault="003868F5">
      <w:pPr>
        <w:overflowPunct w:val="0"/>
        <w:jc w:val="center"/>
        <w:textAlignment w:val="baseline"/>
        <w:rPr>
          <w:b/>
          <w:szCs w:val="24"/>
          <w:lang w:eastAsia="lt-LT"/>
        </w:rPr>
      </w:pPr>
      <w:r w:rsidRPr="00AD0642">
        <w:rPr>
          <w:b/>
          <w:szCs w:val="24"/>
          <w:lang w:eastAsia="lt-LT"/>
        </w:rPr>
        <w:t>I SKYRIUS</w:t>
      </w:r>
    </w:p>
    <w:p w:rsidR="00C54DA8" w:rsidRPr="00AD0642" w:rsidRDefault="003868F5">
      <w:pPr>
        <w:overflowPunct w:val="0"/>
        <w:jc w:val="center"/>
        <w:textAlignment w:val="baseline"/>
        <w:rPr>
          <w:b/>
          <w:szCs w:val="24"/>
          <w:lang w:eastAsia="lt-LT"/>
        </w:rPr>
      </w:pPr>
      <w:r w:rsidRPr="00AD0642">
        <w:rPr>
          <w:b/>
          <w:szCs w:val="24"/>
          <w:lang w:eastAsia="lt-LT"/>
        </w:rPr>
        <w:t>STRATEGINIO PLANO IR METINIO VEIKLOS PLANO ĮGYVENDINIMAS</w:t>
      </w:r>
    </w:p>
    <w:p w:rsidR="00C54DA8" w:rsidRPr="00AD0642"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C54DA8" w:rsidRPr="00D72352" w:rsidTr="00B60F36">
        <w:tc>
          <w:tcPr>
            <w:tcW w:w="9628" w:type="dxa"/>
          </w:tcPr>
          <w:p w:rsidR="00C54DA8" w:rsidRPr="00D72352" w:rsidRDefault="003868F5" w:rsidP="006E6173">
            <w:pPr>
              <w:overflowPunct w:val="0"/>
              <w:spacing w:after="120"/>
              <w:jc w:val="center"/>
              <w:textAlignment w:val="baseline"/>
              <w:rPr>
                <w:sz w:val="20"/>
                <w:lang w:eastAsia="lt-LT"/>
              </w:rPr>
            </w:pPr>
            <w:r w:rsidRPr="00D72352">
              <w:rPr>
                <w:sz w:val="20"/>
                <w:lang w:eastAsia="lt-LT"/>
              </w:rPr>
              <w:t>(Trumpai aptariamos švietimo įstaigos strateginio plano ir įstaigos metinio veiklos plano įgyvendinimo kryptys ir pateikiami svariausi rezultatai bei rodikliai)</w:t>
            </w:r>
          </w:p>
          <w:p w:rsidR="001413DA" w:rsidRPr="00D72352" w:rsidRDefault="001413DA" w:rsidP="00F9285D">
            <w:pPr>
              <w:pStyle w:val="Sraopastraipa"/>
              <w:numPr>
                <w:ilvl w:val="0"/>
                <w:numId w:val="1"/>
              </w:numPr>
              <w:tabs>
                <w:tab w:val="left" w:pos="1163"/>
              </w:tabs>
              <w:spacing w:after="120" w:line="360" w:lineRule="auto"/>
              <w:ind w:left="0" w:firstLine="851"/>
              <w:jc w:val="both"/>
              <w:rPr>
                <w:u w:val="single"/>
              </w:rPr>
            </w:pPr>
            <w:r w:rsidRPr="00D72352">
              <w:rPr>
                <w:u w:val="single"/>
              </w:rPr>
              <w:t>Informacija apie įstaigą:</w:t>
            </w:r>
          </w:p>
          <w:p w:rsidR="00294A0F" w:rsidRPr="00D72352" w:rsidRDefault="001413DA" w:rsidP="006E6173">
            <w:pPr>
              <w:pStyle w:val="Sraopastraipa"/>
              <w:spacing w:after="120"/>
              <w:ind w:left="0" w:firstLine="851"/>
              <w:jc w:val="both"/>
            </w:pPr>
            <w:r w:rsidRPr="00D72352">
              <w:t xml:space="preserve">Kelmės „Kražantės“ progimnazija – biudžetinė, bendrojo ugdymo įstaiga, įgyvendinanti pradinio ir pagrindinio ugdymo pirmosios dalies programas. </w:t>
            </w:r>
          </w:p>
          <w:p w:rsidR="001413DA" w:rsidRPr="00D72352" w:rsidRDefault="001413DA" w:rsidP="001413DA">
            <w:pPr>
              <w:pStyle w:val="Sraopastraipa"/>
              <w:ind w:left="0" w:firstLine="851"/>
              <w:jc w:val="both"/>
            </w:pPr>
            <w:r w:rsidRPr="00D72352">
              <w:t>2020 m. progimnazijoje dirbo 43 pedagoginiai darbuotojai.</w:t>
            </w:r>
            <w:r w:rsidR="000D1BD7" w:rsidRPr="00D72352">
              <w:t xml:space="preserve"> Mokėsi </w:t>
            </w:r>
            <w:r w:rsidRPr="00D72352">
              <w:t>393 mokiniai.</w:t>
            </w:r>
          </w:p>
          <w:p w:rsidR="000D1BD7" w:rsidRPr="00D72352" w:rsidRDefault="000D1BD7" w:rsidP="000D1BD7">
            <w:pPr>
              <w:jc w:val="both"/>
              <w:rPr>
                <w:bCs/>
                <w:szCs w:val="28"/>
              </w:rPr>
            </w:pPr>
            <w:r w:rsidRPr="00D72352">
              <w:rPr>
                <w:noProof/>
                <w:szCs w:val="24"/>
              </w:rPr>
              <w:t xml:space="preserve">               </w:t>
            </w:r>
            <w:r w:rsidRPr="00D72352">
              <w:rPr>
                <w:bCs/>
                <w:szCs w:val="24"/>
              </w:rPr>
              <w:t xml:space="preserve">Kelmės „Kražantės“ progimnazijos bendruomenės stiprybė – vienybė, aktyvumas ir geri darbai. </w:t>
            </w:r>
            <w:r w:rsidRPr="00D72352">
              <w:rPr>
                <w:bCs/>
                <w:szCs w:val="28"/>
              </w:rPr>
              <w:t>Progimnazijoje kuriama emociškai saugi ugdymo(</w:t>
            </w:r>
            <w:proofErr w:type="spellStart"/>
            <w:r w:rsidRPr="00D72352">
              <w:rPr>
                <w:bCs/>
                <w:szCs w:val="28"/>
              </w:rPr>
              <w:t>si</w:t>
            </w:r>
            <w:proofErr w:type="spellEnd"/>
            <w:r w:rsidRPr="00D72352">
              <w:rPr>
                <w:bCs/>
                <w:szCs w:val="28"/>
              </w:rPr>
              <w:t xml:space="preserve">) aplinka, palanki asmenybės </w:t>
            </w:r>
            <w:proofErr w:type="spellStart"/>
            <w:r w:rsidRPr="00D72352">
              <w:rPr>
                <w:bCs/>
                <w:szCs w:val="28"/>
              </w:rPr>
              <w:t>ūgčiai</w:t>
            </w:r>
            <w:proofErr w:type="spellEnd"/>
            <w:r w:rsidRPr="00D72352">
              <w:rPr>
                <w:bCs/>
                <w:szCs w:val="28"/>
              </w:rPr>
              <w:t xml:space="preserve">, kuriami pozityvūs, tarpusavio pagarba, parama ir pasitikėjimu, bendromis vertybėmis grįsti santykiai, puoselėjamos mokinių stiprybės ir galios, skatinami ir stiprinami bendrumo, tapatumo ir priklausymo progimnazijos bendruomenei jausmai. </w:t>
            </w:r>
          </w:p>
          <w:p w:rsidR="000D1BD7" w:rsidRPr="00D72352" w:rsidRDefault="000D1BD7" w:rsidP="000D1BD7">
            <w:pPr>
              <w:jc w:val="both"/>
              <w:rPr>
                <w:bCs/>
                <w:szCs w:val="28"/>
              </w:rPr>
            </w:pPr>
            <w:r w:rsidRPr="00D72352">
              <w:rPr>
                <w:bCs/>
                <w:szCs w:val="28"/>
              </w:rPr>
              <w:t xml:space="preserve">               Noras keisti ir keistis, tobulėti yra kiekvieno dirbančiojo ir besimokančiojo </w:t>
            </w:r>
            <w:proofErr w:type="spellStart"/>
            <w:r w:rsidRPr="00D72352">
              <w:rPr>
                <w:bCs/>
                <w:szCs w:val="28"/>
              </w:rPr>
              <w:t>siekiamybė</w:t>
            </w:r>
            <w:proofErr w:type="spellEnd"/>
            <w:r w:rsidRPr="00D72352">
              <w:rPr>
                <w:bCs/>
                <w:szCs w:val="28"/>
              </w:rPr>
              <w:t xml:space="preserve">.  </w:t>
            </w:r>
          </w:p>
          <w:p w:rsidR="000D1BD7" w:rsidRPr="00D72352" w:rsidRDefault="000D1BD7" w:rsidP="000D1BD7">
            <w:pPr>
              <w:jc w:val="both"/>
              <w:rPr>
                <w:bCs/>
                <w:szCs w:val="28"/>
              </w:rPr>
            </w:pPr>
            <w:r w:rsidRPr="00D72352">
              <w:rPr>
                <w:bCs/>
                <w:szCs w:val="28"/>
              </w:rPr>
              <w:t xml:space="preserve">               Užsibrėžtų tikslų progimnazijoje siekiama atsakingai, stengiantis patenkinti kiekvieno poreikius bei interesus. Bendruomenės nariai yra komunikabilūs ir lankstūs, ieškodami iškilusių problemų sprendimo būdų.</w:t>
            </w:r>
          </w:p>
          <w:p w:rsidR="000D1BD7" w:rsidRPr="00D72352" w:rsidRDefault="000D1BD7" w:rsidP="000D1BD7">
            <w:pPr>
              <w:tabs>
                <w:tab w:val="left" w:pos="993"/>
              </w:tabs>
              <w:ind w:firstLine="851"/>
              <w:jc w:val="both"/>
              <w:rPr>
                <w:bCs/>
                <w:szCs w:val="28"/>
              </w:rPr>
            </w:pPr>
            <w:r w:rsidRPr="00D72352">
              <w:rPr>
                <w:bCs/>
                <w:szCs w:val="28"/>
              </w:rPr>
              <w:t xml:space="preserve">  Praėjusiais metais progimnazijos bendruomenė, kaip ir visi šalies pedagogai, susidūrė su ekstremalios situacijos išk</w:t>
            </w:r>
            <w:r w:rsidR="00AD0642" w:rsidRPr="00D72352">
              <w:rPr>
                <w:bCs/>
                <w:szCs w:val="28"/>
              </w:rPr>
              <w:t>eltu iššūkiu – nuotoliniu mokym</w:t>
            </w:r>
            <w:r w:rsidR="00774F5C" w:rsidRPr="00D72352">
              <w:rPr>
                <w:bCs/>
                <w:szCs w:val="28"/>
              </w:rPr>
              <w:t>u</w:t>
            </w:r>
            <w:r w:rsidRPr="00D72352">
              <w:rPr>
                <w:bCs/>
                <w:szCs w:val="28"/>
              </w:rPr>
              <w:t>(</w:t>
            </w:r>
            <w:proofErr w:type="spellStart"/>
            <w:r w:rsidRPr="00D72352">
              <w:rPr>
                <w:bCs/>
                <w:szCs w:val="28"/>
              </w:rPr>
              <w:t>si</w:t>
            </w:r>
            <w:proofErr w:type="spellEnd"/>
            <w:r w:rsidRPr="00D72352">
              <w:rPr>
                <w:bCs/>
                <w:szCs w:val="28"/>
              </w:rPr>
              <w:t>). Kiekvieno pedagoginės bendruomenės nario veikla, idėjos, vienas kito palaikymas ir supratimas, susitelkimas ir prisitaikymas prie pasikeitusio darbo ritmo leido sklandžiai vykdyti ugdymo procesą nuotoliniu būdu. Iššūkiai, patirties pamokos stiprino pedagogų profesionalumą, pozityvų dialogą ir atsakomybę.</w:t>
            </w:r>
          </w:p>
          <w:p w:rsidR="0004044A" w:rsidRPr="00D72352" w:rsidRDefault="000D1BD7" w:rsidP="00F90E01">
            <w:pPr>
              <w:ind w:firstLine="851"/>
              <w:jc w:val="both"/>
              <w:rPr>
                <w:bCs/>
                <w:szCs w:val="28"/>
              </w:rPr>
            </w:pPr>
            <w:r w:rsidRPr="00D72352">
              <w:rPr>
                <w:bCs/>
                <w:szCs w:val="28"/>
              </w:rPr>
              <w:t>Kaip efektyvios veiklos prielaida progimnazijoje vertinamas komandinis darbas. Bendri tikslai, bendra ir individuali atsakomybė gerina progimnazijos veiklos kokybę.</w:t>
            </w:r>
          </w:p>
          <w:p w:rsidR="007B36C2" w:rsidRPr="00D72352" w:rsidRDefault="007B36C2" w:rsidP="00F90E01">
            <w:pPr>
              <w:ind w:firstLine="851"/>
              <w:jc w:val="both"/>
              <w:rPr>
                <w:bCs/>
                <w:szCs w:val="28"/>
              </w:rPr>
            </w:pPr>
          </w:p>
          <w:p w:rsidR="001413DA" w:rsidRPr="00D72352" w:rsidRDefault="00F90E01" w:rsidP="00DD6D79">
            <w:pPr>
              <w:spacing w:after="120"/>
              <w:jc w:val="both"/>
              <w:rPr>
                <w:u w:val="single"/>
              </w:rPr>
            </w:pPr>
            <w:r w:rsidRPr="00D72352">
              <w:t xml:space="preserve">              </w:t>
            </w:r>
            <w:r w:rsidR="00AD0642" w:rsidRPr="00D72352">
              <w:t xml:space="preserve">2. </w:t>
            </w:r>
            <w:r w:rsidR="001413DA" w:rsidRPr="00D72352">
              <w:rPr>
                <w:u w:val="single"/>
              </w:rPr>
              <w:t xml:space="preserve">Progimnazijos veiklos tikslų </w:t>
            </w:r>
            <w:r w:rsidR="00452043" w:rsidRPr="00D72352">
              <w:rPr>
                <w:u w:val="single"/>
              </w:rPr>
              <w:t xml:space="preserve">ir uždavinių </w:t>
            </w:r>
            <w:r w:rsidR="001413DA" w:rsidRPr="00D72352">
              <w:rPr>
                <w:u w:val="single"/>
              </w:rPr>
              <w:t>įgyvendinimas</w:t>
            </w:r>
          </w:p>
          <w:p w:rsidR="001413DA" w:rsidRPr="00D72352" w:rsidRDefault="001413DA" w:rsidP="001413DA">
            <w:pPr>
              <w:pStyle w:val="Pavadinimas"/>
              <w:tabs>
                <w:tab w:val="left" w:pos="1276"/>
              </w:tabs>
              <w:ind w:firstLine="851"/>
              <w:jc w:val="both"/>
              <w:rPr>
                <w:b w:val="0"/>
                <w:lang w:val="lt-LT"/>
              </w:rPr>
            </w:pPr>
            <w:r w:rsidRPr="00D72352">
              <w:rPr>
                <w:b w:val="0"/>
                <w:lang w:val="lt-LT"/>
              </w:rPr>
              <w:t>Kelmės „Kraža</w:t>
            </w:r>
            <w:r w:rsidR="00F52984" w:rsidRPr="00D72352">
              <w:rPr>
                <w:b w:val="0"/>
                <w:lang w:val="lt-LT"/>
              </w:rPr>
              <w:t>ntės“ progimnazijos strateginio</w:t>
            </w:r>
            <w:r w:rsidRPr="00D72352">
              <w:rPr>
                <w:b w:val="0"/>
                <w:lang w:val="lt-LT"/>
              </w:rPr>
              <w:t xml:space="preserve"> ir 2020 m. veiklos plano </w:t>
            </w:r>
            <w:r w:rsidR="00452043" w:rsidRPr="00D72352">
              <w:rPr>
                <w:b w:val="0"/>
                <w:lang w:val="lt-LT"/>
              </w:rPr>
              <w:t xml:space="preserve">vertybės ir </w:t>
            </w:r>
            <w:r w:rsidRPr="00D72352">
              <w:rPr>
                <w:b w:val="0"/>
                <w:lang w:val="lt-LT"/>
              </w:rPr>
              <w:t xml:space="preserve">prioritetai: </w:t>
            </w:r>
            <w:r w:rsidR="00452043" w:rsidRPr="00D72352">
              <w:rPr>
                <w:b w:val="0"/>
                <w:lang w:val="lt-LT"/>
              </w:rPr>
              <w:t>mokyma</w:t>
            </w:r>
            <w:r w:rsidR="00AD0642" w:rsidRPr="00D72352">
              <w:rPr>
                <w:b w:val="0"/>
                <w:lang w:val="lt-LT"/>
              </w:rPr>
              <w:t>s</w:t>
            </w:r>
            <w:r w:rsidR="00452043" w:rsidRPr="00D72352">
              <w:rPr>
                <w:b w:val="0"/>
                <w:lang w:val="lt-LT"/>
              </w:rPr>
              <w:t>is, bendruomeniškumas, pažanga, atvirumas.</w:t>
            </w:r>
            <w:r w:rsidRPr="00D72352">
              <w:rPr>
                <w:b w:val="0"/>
                <w:lang w:val="lt-LT"/>
              </w:rPr>
              <w:t xml:space="preserve"> 2020 m. išsikeltas tikslas: stiprinti pedagogų profesionalumą ir lygiaverčius susitarimus, siekiant pamokos kokybės ir individualios mokinio ugdymo(</w:t>
            </w:r>
            <w:proofErr w:type="spellStart"/>
            <w:r w:rsidRPr="00D72352">
              <w:rPr>
                <w:b w:val="0"/>
                <w:lang w:val="lt-LT"/>
              </w:rPr>
              <w:t>si</w:t>
            </w:r>
            <w:proofErr w:type="spellEnd"/>
            <w:r w:rsidRPr="00D72352">
              <w:rPr>
                <w:b w:val="0"/>
                <w:lang w:val="lt-LT"/>
              </w:rPr>
              <w:t xml:space="preserve">) sėkmės. </w:t>
            </w:r>
          </w:p>
          <w:p w:rsidR="007B36C2" w:rsidRPr="00D72352" w:rsidRDefault="007B36C2" w:rsidP="001413DA">
            <w:pPr>
              <w:pStyle w:val="Pavadinimas"/>
              <w:tabs>
                <w:tab w:val="left" w:pos="1276"/>
              </w:tabs>
              <w:ind w:firstLine="851"/>
              <w:jc w:val="both"/>
              <w:rPr>
                <w:b w:val="0"/>
                <w:lang w:val="lt-LT"/>
              </w:rPr>
            </w:pPr>
          </w:p>
          <w:p w:rsidR="001413DA" w:rsidRPr="00D72352" w:rsidRDefault="001413DA" w:rsidP="001413DA">
            <w:pPr>
              <w:pStyle w:val="Sraopastraipa"/>
              <w:ind w:left="851"/>
              <w:jc w:val="both"/>
            </w:pPr>
            <w:r w:rsidRPr="00D72352">
              <w:t>Uždaviniai tikslui pasiekti:</w:t>
            </w:r>
          </w:p>
          <w:p w:rsidR="001413DA" w:rsidRPr="00D72352" w:rsidRDefault="00452043" w:rsidP="00DD6D79">
            <w:pPr>
              <w:pStyle w:val="Pavadinimas"/>
              <w:tabs>
                <w:tab w:val="left" w:pos="1305"/>
              </w:tabs>
              <w:spacing w:after="120"/>
              <w:ind w:firstLine="851"/>
              <w:jc w:val="both"/>
              <w:rPr>
                <w:b w:val="0"/>
                <w:u w:val="single"/>
                <w:lang w:val="lt-LT"/>
              </w:rPr>
            </w:pPr>
            <w:r w:rsidRPr="00D72352">
              <w:rPr>
                <w:b w:val="0"/>
                <w:lang w:val="lt-LT"/>
              </w:rPr>
              <w:t>2.1</w:t>
            </w:r>
            <w:r w:rsidR="00D814F2" w:rsidRPr="00D72352">
              <w:rPr>
                <w:b w:val="0"/>
                <w:lang w:val="lt-LT"/>
              </w:rPr>
              <w:t xml:space="preserve">. </w:t>
            </w:r>
            <w:r w:rsidR="001413DA" w:rsidRPr="00D72352">
              <w:rPr>
                <w:b w:val="0"/>
                <w:u w:val="single"/>
                <w:lang w:val="lt-LT"/>
              </w:rPr>
              <w:t xml:space="preserve">Diegti </w:t>
            </w:r>
            <w:proofErr w:type="spellStart"/>
            <w:r w:rsidR="001413DA" w:rsidRPr="00D72352">
              <w:rPr>
                <w:b w:val="0"/>
                <w:u w:val="single"/>
                <w:lang w:val="lt-LT"/>
              </w:rPr>
              <w:t>patyriminį</w:t>
            </w:r>
            <w:proofErr w:type="spellEnd"/>
            <w:r w:rsidR="001413DA" w:rsidRPr="00D72352">
              <w:rPr>
                <w:b w:val="0"/>
                <w:u w:val="single"/>
                <w:lang w:val="lt-LT"/>
              </w:rPr>
              <w:t xml:space="preserve"> mokymą(</w:t>
            </w:r>
            <w:proofErr w:type="spellStart"/>
            <w:r w:rsidR="001413DA" w:rsidRPr="00D72352">
              <w:rPr>
                <w:b w:val="0"/>
                <w:u w:val="single"/>
                <w:lang w:val="lt-LT"/>
              </w:rPr>
              <w:t>si</w:t>
            </w:r>
            <w:proofErr w:type="spellEnd"/>
            <w:r w:rsidR="001413DA" w:rsidRPr="00D72352">
              <w:rPr>
                <w:b w:val="0"/>
                <w:u w:val="single"/>
                <w:lang w:val="lt-LT"/>
              </w:rPr>
              <w:t xml:space="preserve">) ugdymo procese siekiant mokinių mokymosi motyvacijos ir </w:t>
            </w:r>
            <w:proofErr w:type="spellStart"/>
            <w:r w:rsidR="001413DA" w:rsidRPr="00D72352">
              <w:rPr>
                <w:b w:val="0"/>
                <w:u w:val="single"/>
                <w:lang w:val="lt-LT"/>
              </w:rPr>
              <w:t>ūgties</w:t>
            </w:r>
            <w:proofErr w:type="spellEnd"/>
            <w:r w:rsidR="001413DA" w:rsidRPr="00D72352">
              <w:rPr>
                <w:b w:val="0"/>
                <w:u w:val="single"/>
                <w:lang w:val="lt-LT"/>
              </w:rPr>
              <w:t>.</w:t>
            </w:r>
          </w:p>
          <w:p w:rsidR="001413DA" w:rsidRPr="00D72352" w:rsidRDefault="001413DA" w:rsidP="001413DA">
            <w:pPr>
              <w:pStyle w:val="Pavadinimas"/>
              <w:ind w:firstLine="851"/>
              <w:jc w:val="both"/>
              <w:rPr>
                <w:b w:val="0"/>
                <w:lang w:val="lt-LT"/>
              </w:rPr>
            </w:pPr>
            <w:r w:rsidRPr="00D72352">
              <w:rPr>
                <w:b w:val="0"/>
                <w:lang w:val="lt-LT"/>
              </w:rPr>
              <w:t>100 proc. (</w:t>
            </w:r>
            <w:r w:rsidR="00F52984" w:rsidRPr="00D72352">
              <w:rPr>
                <w:b w:val="0"/>
                <w:lang w:val="lt-LT"/>
              </w:rPr>
              <w:t xml:space="preserve">2019 m. </w:t>
            </w:r>
            <w:r w:rsidRPr="00D72352">
              <w:rPr>
                <w:b w:val="0"/>
                <w:lang w:val="lt-LT"/>
              </w:rPr>
              <w:t xml:space="preserve">62 proc.) mokytojų ugdymo procese taikė integruotą </w:t>
            </w:r>
            <w:proofErr w:type="spellStart"/>
            <w:r w:rsidRPr="00D72352">
              <w:rPr>
                <w:b w:val="0"/>
                <w:lang w:val="lt-LT"/>
              </w:rPr>
              <w:t>patyriminį</w:t>
            </w:r>
            <w:proofErr w:type="spellEnd"/>
            <w:r w:rsidRPr="00D72352">
              <w:rPr>
                <w:b w:val="0"/>
                <w:lang w:val="lt-LT"/>
              </w:rPr>
              <w:t xml:space="preserve"> mokymą(</w:t>
            </w:r>
            <w:proofErr w:type="spellStart"/>
            <w:r w:rsidRPr="00D72352">
              <w:rPr>
                <w:b w:val="0"/>
                <w:lang w:val="lt-LT"/>
              </w:rPr>
              <w:t>si</w:t>
            </w:r>
            <w:proofErr w:type="spellEnd"/>
            <w:r w:rsidRPr="00D72352">
              <w:rPr>
                <w:b w:val="0"/>
                <w:lang w:val="lt-LT"/>
              </w:rPr>
              <w:t xml:space="preserve">). Diegiant </w:t>
            </w:r>
            <w:proofErr w:type="spellStart"/>
            <w:r w:rsidRPr="00D72352">
              <w:rPr>
                <w:b w:val="0"/>
                <w:lang w:val="lt-LT"/>
              </w:rPr>
              <w:t>patyriminį</w:t>
            </w:r>
            <w:proofErr w:type="spellEnd"/>
            <w:r w:rsidRPr="00D72352">
              <w:rPr>
                <w:b w:val="0"/>
                <w:lang w:val="lt-LT"/>
              </w:rPr>
              <w:t xml:space="preserve"> mokymą(</w:t>
            </w:r>
            <w:proofErr w:type="spellStart"/>
            <w:r w:rsidRPr="00D72352">
              <w:rPr>
                <w:b w:val="0"/>
                <w:lang w:val="lt-LT"/>
              </w:rPr>
              <w:t>si</w:t>
            </w:r>
            <w:proofErr w:type="spellEnd"/>
            <w:r w:rsidRPr="00D72352">
              <w:rPr>
                <w:b w:val="0"/>
                <w:lang w:val="lt-LT"/>
              </w:rPr>
              <w:t xml:space="preserve">) ugdymo procese mokiniai mokėsi bendradarbiauti, dirbti komandoje, ugdėsi lyderystės savybes siekiant bendro rezultato. Ugdymo proceso metu mokytojai rengė integruotas </w:t>
            </w:r>
            <w:proofErr w:type="spellStart"/>
            <w:r w:rsidRPr="00D72352">
              <w:rPr>
                <w:b w:val="0"/>
                <w:lang w:val="lt-LT"/>
              </w:rPr>
              <w:t>patyrimines</w:t>
            </w:r>
            <w:proofErr w:type="spellEnd"/>
            <w:r w:rsidRPr="00D72352">
              <w:rPr>
                <w:b w:val="0"/>
                <w:lang w:val="lt-LT"/>
              </w:rPr>
              <w:t>–projektines veiklas.</w:t>
            </w:r>
            <w:r w:rsidR="00F52984" w:rsidRPr="00D72352">
              <w:rPr>
                <w:b w:val="0"/>
                <w:lang w:val="lt-LT"/>
              </w:rPr>
              <w:t xml:space="preserve"> Parengta ir įgyvendinta</w:t>
            </w:r>
            <w:r w:rsidRPr="00D72352">
              <w:rPr>
                <w:b w:val="0"/>
                <w:lang w:val="lt-LT"/>
              </w:rPr>
              <w:t xml:space="preserve"> 18 veik</w:t>
            </w:r>
            <w:r w:rsidR="00F52984" w:rsidRPr="00D72352">
              <w:rPr>
                <w:b w:val="0"/>
                <w:lang w:val="lt-LT"/>
              </w:rPr>
              <w:t xml:space="preserve">los programų. 10 proc. daugiau </w:t>
            </w:r>
            <w:r w:rsidRPr="00D72352">
              <w:rPr>
                <w:b w:val="0"/>
                <w:lang w:val="lt-LT"/>
              </w:rPr>
              <w:t xml:space="preserve">mokytojų ugdymo procese tobulino ir išplėtojo metodą „Pamokos studija“. </w:t>
            </w:r>
            <w:r w:rsidR="00F52984" w:rsidRPr="00D72352">
              <w:rPr>
                <w:b w:val="0"/>
                <w:lang w:val="lt-LT"/>
              </w:rPr>
              <w:t>53 proc</w:t>
            </w:r>
            <w:r w:rsidR="00AD0642" w:rsidRPr="00D72352">
              <w:rPr>
                <w:b w:val="0"/>
                <w:lang w:val="lt-LT"/>
              </w:rPr>
              <w:t>. mokytojų (</w:t>
            </w:r>
            <w:r w:rsidR="00D531BE" w:rsidRPr="00D72352">
              <w:rPr>
                <w:b w:val="0"/>
                <w:lang w:val="lt-LT"/>
              </w:rPr>
              <w:t xml:space="preserve">2019 m. </w:t>
            </w:r>
            <w:r w:rsidRPr="00D72352">
              <w:rPr>
                <w:b w:val="0"/>
                <w:lang w:val="lt-LT"/>
              </w:rPr>
              <w:t xml:space="preserve">32 proc.) mokytojų vedė atviras integruotas pamokas. Išplėtotas </w:t>
            </w:r>
            <w:proofErr w:type="spellStart"/>
            <w:r w:rsidRPr="00D72352">
              <w:rPr>
                <w:b w:val="0"/>
                <w:lang w:val="lt-LT"/>
              </w:rPr>
              <w:t>patyriminis</w:t>
            </w:r>
            <w:proofErr w:type="spellEnd"/>
            <w:r w:rsidRPr="00D72352">
              <w:rPr>
                <w:b w:val="0"/>
                <w:lang w:val="lt-LT"/>
              </w:rPr>
              <w:t xml:space="preserve"> mokymas, integruota veikla, įvairesnės veiklos įvairiuose kontekstuose tobulino mokinių mokėjimo mokytis kompetenciją, užtikrino mokymosi krūvio mažėjimą. Metodinėse grupėse organizuotos metodinės valandos „</w:t>
            </w:r>
            <w:proofErr w:type="spellStart"/>
            <w:r w:rsidRPr="00D72352">
              <w:rPr>
                <w:b w:val="0"/>
                <w:lang w:val="lt-LT"/>
              </w:rPr>
              <w:t>Patyriminis</w:t>
            </w:r>
            <w:proofErr w:type="spellEnd"/>
            <w:r w:rsidRPr="00D72352">
              <w:rPr>
                <w:b w:val="0"/>
                <w:lang w:val="lt-LT"/>
              </w:rPr>
              <w:t xml:space="preserve"> ugdymas mokykloje“. </w:t>
            </w:r>
          </w:p>
          <w:p w:rsidR="001413DA" w:rsidRPr="00D72352" w:rsidRDefault="001413DA" w:rsidP="001413DA">
            <w:pPr>
              <w:pStyle w:val="Pavadinimas"/>
              <w:ind w:firstLine="851"/>
              <w:jc w:val="both"/>
              <w:rPr>
                <w:b w:val="0"/>
                <w:lang w:val="lt-LT"/>
              </w:rPr>
            </w:pPr>
            <w:proofErr w:type="spellStart"/>
            <w:r w:rsidRPr="00D72352">
              <w:rPr>
                <w:b w:val="0"/>
                <w:lang w:val="lt-LT"/>
              </w:rPr>
              <w:t>Patyriminis</w:t>
            </w:r>
            <w:proofErr w:type="spellEnd"/>
            <w:r w:rsidRPr="00D72352">
              <w:rPr>
                <w:b w:val="0"/>
                <w:lang w:val="lt-LT"/>
              </w:rPr>
              <w:t xml:space="preserve"> ugdymas plėtojo mokinių kūrybinius gebėjimus: sukurtas vaizdo filmas pagal pasaką „Kupriukas </w:t>
            </w:r>
            <w:r w:rsidR="00F52984" w:rsidRPr="00D72352">
              <w:rPr>
                <w:b w:val="0"/>
                <w:lang w:val="lt-LT"/>
              </w:rPr>
              <w:t>muzikantas“</w:t>
            </w:r>
            <w:r w:rsidR="00AD0642" w:rsidRPr="00D72352">
              <w:rPr>
                <w:b w:val="0"/>
                <w:lang w:val="lt-LT"/>
              </w:rPr>
              <w:t>,</w:t>
            </w:r>
            <w:r w:rsidR="00F52984" w:rsidRPr="00D72352">
              <w:rPr>
                <w:b w:val="0"/>
                <w:lang w:val="lt-LT"/>
              </w:rPr>
              <w:t xml:space="preserve"> </w:t>
            </w:r>
            <w:r w:rsidRPr="00D72352">
              <w:rPr>
                <w:b w:val="0"/>
                <w:lang w:val="lt-LT"/>
              </w:rPr>
              <w:t>išsakant savo poziciją patyčių ir draugystės temomis; fotografijų koliažas „Emocijų kaukės“</w:t>
            </w:r>
            <w:r w:rsidR="00A818CD" w:rsidRPr="00D72352">
              <w:rPr>
                <w:b w:val="0"/>
                <w:shd w:val="clear" w:color="auto" w:fill="FBFBFB"/>
                <w:lang w:val="lt-LT"/>
              </w:rPr>
              <w:t>, kuriuo atskleidžiama</w:t>
            </w:r>
            <w:r w:rsidRPr="00D72352">
              <w:rPr>
                <w:b w:val="0"/>
                <w:shd w:val="clear" w:color="auto" w:fill="FBFBFB"/>
                <w:lang w:val="lt-LT"/>
              </w:rPr>
              <w:t xml:space="preserve"> mokinių psichinės sveikatos raišk</w:t>
            </w:r>
            <w:r w:rsidR="00A818CD" w:rsidRPr="00D72352">
              <w:rPr>
                <w:b w:val="0"/>
                <w:shd w:val="clear" w:color="auto" w:fill="FBFBFB"/>
                <w:lang w:val="lt-LT"/>
              </w:rPr>
              <w:t>a</w:t>
            </w:r>
            <w:r w:rsidRPr="00D72352">
              <w:rPr>
                <w:b w:val="0"/>
                <w:shd w:val="clear" w:color="auto" w:fill="FBFBFB"/>
                <w:lang w:val="lt-LT"/>
              </w:rPr>
              <w:t>, gebėjim</w:t>
            </w:r>
            <w:r w:rsidR="00A818CD" w:rsidRPr="00D72352">
              <w:rPr>
                <w:b w:val="0"/>
                <w:shd w:val="clear" w:color="auto" w:fill="FBFBFB"/>
                <w:lang w:val="lt-LT"/>
              </w:rPr>
              <w:t>as</w:t>
            </w:r>
            <w:r w:rsidRPr="00D72352">
              <w:rPr>
                <w:b w:val="0"/>
                <w:shd w:val="clear" w:color="auto" w:fill="FBFBFB"/>
                <w:lang w:val="lt-LT"/>
              </w:rPr>
              <w:t xml:space="preserve"> </w:t>
            </w:r>
            <w:r w:rsidR="00BB663D" w:rsidRPr="00D72352">
              <w:rPr>
                <w:b w:val="0"/>
                <w:shd w:val="clear" w:color="auto" w:fill="FBFBFB"/>
                <w:lang w:val="lt-LT"/>
              </w:rPr>
              <w:t>atpažinti savo ir kitų emocijas</w:t>
            </w:r>
            <w:r w:rsidRPr="00D72352">
              <w:rPr>
                <w:b w:val="0"/>
                <w:shd w:val="clear" w:color="auto" w:fill="FBFBFB"/>
                <w:lang w:val="lt-LT"/>
              </w:rPr>
              <w:t>.</w:t>
            </w:r>
            <w:r w:rsidR="00BB663D" w:rsidRPr="00D72352">
              <w:rPr>
                <w:b w:val="0"/>
                <w:shd w:val="clear" w:color="auto" w:fill="FBFBFB"/>
                <w:lang w:val="lt-LT"/>
              </w:rPr>
              <w:t xml:space="preserve"> </w:t>
            </w:r>
            <w:r w:rsidRPr="00D72352">
              <w:rPr>
                <w:b w:val="0"/>
                <w:shd w:val="clear" w:color="auto" w:fill="FBFBFB"/>
                <w:lang w:val="lt-LT"/>
              </w:rPr>
              <w:t>Kūrybiniai darbai pristatyti respublikinėse prevencinėse varžytuvėse „</w:t>
            </w:r>
            <w:r w:rsidR="00BB663D" w:rsidRPr="00D72352">
              <w:rPr>
                <w:b w:val="0"/>
                <w:shd w:val="clear" w:color="auto" w:fill="FBFBFB"/>
                <w:lang w:val="lt-LT"/>
              </w:rPr>
              <w:t>Visos pasakos baigiasi laimingai</w:t>
            </w:r>
            <w:r w:rsidRPr="00D72352">
              <w:rPr>
                <w:b w:val="0"/>
                <w:shd w:val="clear" w:color="auto" w:fill="FBFBFB"/>
                <w:lang w:val="lt-LT"/>
              </w:rPr>
              <w:t>“.</w:t>
            </w:r>
          </w:p>
          <w:p w:rsidR="001413DA" w:rsidRPr="00D72352" w:rsidRDefault="001413DA" w:rsidP="001413DA">
            <w:pPr>
              <w:pStyle w:val="Pavadinimas"/>
              <w:ind w:firstLine="851"/>
              <w:jc w:val="both"/>
              <w:rPr>
                <w:b w:val="0"/>
                <w:lang w:val="lt-LT"/>
              </w:rPr>
            </w:pPr>
            <w:r w:rsidRPr="00D72352">
              <w:rPr>
                <w:b w:val="0"/>
                <w:lang w:val="lt-LT"/>
              </w:rPr>
              <w:t>Parengtos ir įgyvendintos programos</w:t>
            </w:r>
            <w:r w:rsidR="00A818CD" w:rsidRPr="00D72352">
              <w:rPr>
                <w:b w:val="0"/>
                <w:lang w:val="lt-LT"/>
              </w:rPr>
              <w:t>–</w:t>
            </w:r>
            <w:r w:rsidRPr="00D72352">
              <w:rPr>
                <w:b w:val="0"/>
                <w:lang w:val="lt-LT"/>
              </w:rPr>
              <w:t>projektai: „Iš praeities į dabartį“, „Jaunųjų tyrėjų diena“.</w:t>
            </w:r>
          </w:p>
          <w:p w:rsidR="001413DA" w:rsidRPr="00D72352" w:rsidRDefault="001413DA" w:rsidP="001413DA">
            <w:pPr>
              <w:pStyle w:val="Pavadinimas"/>
              <w:ind w:firstLine="851"/>
              <w:jc w:val="both"/>
              <w:rPr>
                <w:b w:val="0"/>
                <w:lang w:val="lt-LT"/>
              </w:rPr>
            </w:pPr>
            <w:proofErr w:type="spellStart"/>
            <w:r w:rsidRPr="00D72352">
              <w:rPr>
                <w:b w:val="0"/>
                <w:lang w:val="lt-LT"/>
              </w:rPr>
              <w:t>Patyriminis</w:t>
            </w:r>
            <w:proofErr w:type="spellEnd"/>
            <w:r w:rsidRPr="00D72352">
              <w:rPr>
                <w:b w:val="0"/>
                <w:lang w:val="lt-LT"/>
              </w:rPr>
              <w:t xml:space="preserve"> mokymas(</w:t>
            </w:r>
            <w:proofErr w:type="spellStart"/>
            <w:r w:rsidRPr="00D72352">
              <w:rPr>
                <w:b w:val="0"/>
                <w:lang w:val="lt-LT"/>
              </w:rPr>
              <w:t>is</w:t>
            </w:r>
            <w:proofErr w:type="spellEnd"/>
            <w:r w:rsidRPr="00D72352">
              <w:rPr>
                <w:b w:val="0"/>
                <w:lang w:val="lt-LT"/>
              </w:rPr>
              <w:t>) progimnazijoje vy</w:t>
            </w:r>
            <w:r w:rsidR="00A818CD" w:rsidRPr="00D72352">
              <w:rPr>
                <w:b w:val="0"/>
                <w:lang w:val="lt-LT"/>
              </w:rPr>
              <w:t>kdomas ne tik formaliojo ugdymo</w:t>
            </w:r>
            <w:r w:rsidRPr="00D72352">
              <w:rPr>
                <w:b w:val="0"/>
                <w:lang w:val="lt-LT"/>
              </w:rPr>
              <w:t>, bet ir neformaliojo vaikų švietimo veiklose: „Jaunieji tyrėjai“, „Žygeiviai“, „Jaunieji meistrai“, „Darbščiosios rankos“, „Jaunieji kraštotyrininkai“.</w:t>
            </w:r>
          </w:p>
          <w:p w:rsidR="001413DA" w:rsidRPr="00D72352" w:rsidRDefault="001413DA" w:rsidP="001413DA">
            <w:pPr>
              <w:pStyle w:val="Pavadinimas"/>
              <w:ind w:firstLine="851"/>
              <w:jc w:val="both"/>
              <w:rPr>
                <w:b w:val="0"/>
                <w:lang w:val="lt-LT"/>
              </w:rPr>
            </w:pPr>
            <w:r w:rsidRPr="00D72352">
              <w:rPr>
                <w:b w:val="0"/>
                <w:lang w:val="lt-LT"/>
              </w:rPr>
              <w:t xml:space="preserve">Socialinių </w:t>
            </w:r>
            <w:r w:rsidR="00BB663D" w:rsidRPr="00D72352">
              <w:rPr>
                <w:b w:val="0"/>
                <w:lang w:val="lt-LT"/>
              </w:rPr>
              <w:t xml:space="preserve">įgūdžių ugdymas per </w:t>
            </w:r>
            <w:proofErr w:type="spellStart"/>
            <w:r w:rsidR="00BB663D" w:rsidRPr="00D72352">
              <w:rPr>
                <w:b w:val="0"/>
                <w:lang w:val="lt-LT"/>
              </w:rPr>
              <w:t>patyriminį</w:t>
            </w:r>
            <w:proofErr w:type="spellEnd"/>
            <w:r w:rsidRPr="00D72352">
              <w:rPr>
                <w:b w:val="0"/>
                <w:lang w:val="lt-LT"/>
              </w:rPr>
              <w:t xml:space="preserve"> mokymą</w:t>
            </w:r>
            <w:r w:rsidR="00A818CD" w:rsidRPr="00D72352">
              <w:rPr>
                <w:b w:val="0"/>
                <w:lang w:val="lt-LT"/>
              </w:rPr>
              <w:t>(</w:t>
            </w:r>
            <w:proofErr w:type="spellStart"/>
            <w:r w:rsidRPr="00D72352">
              <w:rPr>
                <w:b w:val="0"/>
                <w:lang w:val="lt-LT"/>
              </w:rPr>
              <w:t>si</w:t>
            </w:r>
            <w:proofErr w:type="spellEnd"/>
            <w:r w:rsidR="00A818CD" w:rsidRPr="00D72352">
              <w:rPr>
                <w:b w:val="0"/>
                <w:lang w:val="lt-LT"/>
              </w:rPr>
              <w:t>)</w:t>
            </w:r>
            <w:r w:rsidRPr="00D72352">
              <w:rPr>
                <w:b w:val="0"/>
                <w:lang w:val="lt-LT"/>
              </w:rPr>
              <w:t>, veiklas</w:t>
            </w:r>
            <w:r w:rsidR="00A818CD" w:rsidRPr="00D72352">
              <w:rPr>
                <w:b w:val="0"/>
                <w:lang w:val="lt-LT"/>
              </w:rPr>
              <w:t>,</w:t>
            </w:r>
            <w:r w:rsidRPr="00D72352">
              <w:rPr>
                <w:b w:val="0"/>
                <w:lang w:val="lt-LT"/>
              </w:rPr>
              <w:t xml:space="preserve"> vykdomas vaikų dienos centre saviraiškos užsiėmimų metu.</w:t>
            </w:r>
          </w:p>
          <w:p w:rsidR="001413DA" w:rsidRPr="00D72352" w:rsidRDefault="001413DA" w:rsidP="001413DA">
            <w:pPr>
              <w:pStyle w:val="Pavadinimas"/>
              <w:ind w:firstLine="851"/>
              <w:jc w:val="both"/>
              <w:rPr>
                <w:b w:val="0"/>
                <w:lang w:val="lt-LT"/>
              </w:rPr>
            </w:pPr>
            <w:proofErr w:type="spellStart"/>
            <w:r w:rsidRPr="00D72352">
              <w:rPr>
                <w:b w:val="0"/>
                <w:lang w:val="lt-LT"/>
              </w:rPr>
              <w:t>Patyriminio</w:t>
            </w:r>
            <w:proofErr w:type="spellEnd"/>
            <w:r w:rsidRPr="00D72352">
              <w:rPr>
                <w:b w:val="0"/>
                <w:lang w:val="lt-LT"/>
              </w:rPr>
              <w:t xml:space="preserve"> ugdymo metodų taikymas dirbant su mokiniais, turinčiais elgesio problemų</w:t>
            </w:r>
            <w:r w:rsidR="00A818CD" w:rsidRPr="00D72352">
              <w:rPr>
                <w:b w:val="0"/>
                <w:lang w:val="lt-LT"/>
              </w:rPr>
              <w:t>,</w:t>
            </w:r>
            <w:r w:rsidRPr="00D72352">
              <w:rPr>
                <w:b w:val="0"/>
                <w:lang w:val="lt-LT"/>
              </w:rPr>
              <w:t xml:space="preserve"> leidžia labiau pa</w:t>
            </w:r>
            <w:r w:rsidR="00BB663D" w:rsidRPr="00D72352">
              <w:rPr>
                <w:b w:val="0"/>
                <w:lang w:val="lt-LT"/>
              </w:rPr>
              <w:t>žinti vaikus, mokyti prisiimti a</w:t>
            </w:r>
            <w:r w:rsidRPr="00D72352">
              <w:rPr>
                <w:b w:val="0"/>
                <w:lang w:val="lt-LT"/>
              </w:rPr>
              <w:t>tsakomybę už savo veiksmus (</w:t>
            </w:r>
            <w:r w:rsidR="00D531BE" w:rsidRPr="00D72352">
              <w:rPr>
                <w:b w:val="0"/>
                <w:lang w:val="lt-LT"/>
              </w:rPr>
              <w:t xml:space="preserve">mokinio rašomas </w:t>
            </w:r>
            <w:r w:rsidRPr="00D72352">
              <w:rPr>
                <w:b w:val="0"/>
                <w:lang w:val="lt-LT"/>
              </w:rPr>
              <w:t>„Mano dienoraštis“).</w:t>
            </w:r>
          </w:p>
          <w:p w:rsidR="001413DA" w:rsidRPr="00D72352" w:rsidRDefault="00A818CD" w:rsidP="001413DA">
            <w:pPr>
              <w:pStyle w:val="Pavadinimas"/>
              <w:ind w:firstLine="851"/>
              <w:jc w:val="both"/>
              <w:rPr>
                <w:b w:val="0"/>
                <w:lang w:val="lt-LT"/>
              </w:rPr>
            </w:pPr>
            <w:r w:rsidRPr="00D72352">
              <w:rPr>
                <w:b w:val="0"/>
                <w:lang w:val="lt-LT"/>
              </w:rPr>
              <w:t>D</w:t>
            </w:r>
            <w:r w:rsidR="001413DA" w:rsidRPr="00D72352">
              <w:rPr>
                <w:b w:val="0"/>
                <w:lang w:val="lt-LT"/>
              </w:rPr>
              <w:t>alyvavimas neformali</w:t>
            </w:r>
            <w:r w:rsidR="00BB663D" w:rsidRPr="00D72352">
              <w:rPr>
                <w:b w:val="0"/>
                <w:lang w:val="lt-LT"/>
              </w:rPr>
              <w:t>u</w:t>
            </w:r>
            <w:r w:rsidR="001413DA" w:rsidRPr="00D72352">
              <w:rPr>
                <w:b w:val="0"/>
                <w:lang w:val="lt-LT"/>
              </w:rPr>
              <w:t xml:space="preserve">ose ugdymo karjerai renginiuose stiprino mokinių mokymosi motyvaciją, išplėtojo žinias apie karjeros planavimą, jaunimo verslumą, </w:t>
            </w:r>
            <w:proofErr w:type="spellStart"/>
            <w:r w:rsidR="001413DA" w:rsidRPr="00D72352">
              <w:rPr>
                <w:b w:val="0"/>
                <w:lang w:val="lt-LT"/>
              </w:rPr>
              <w:t>savanorystę</w:t>
            </w:r>
            <w:proofErr w:type="spellEnd"/>
            <w:r w:rsidR="001413DA" w:rsidRPr="00D72352">
              <w:rPr>
                <w:b w:val="0"/>
                <w:lang w:val="lt-LT"/>
              </w:rPr>
              <w:t xml:space="preserve">, </w:t>
            </w:r>
            <w:r w:rsidR="00D531BE" w:rsidRPr="00D72352">
              <w:rPr>
                <w:b w:val="0"/>
                <w:lang w:val="lt-LT"/>
              </w:rPr>
              <w:t>leido susipažinti</w:t>
            </w:r>
            <w:r w:rsidR="001413DA" w:rsidRPr="00D72352">
              <w:rPr>
                <w:b w:val="0"/>
                <w:lang w:val="lt-LT"/>
              </w:rPr>
              <w:t xml:space="preserve"> su įvairiomis savirealizacijos galimybėmis. </w:t>
            </w:r>
          </w:p>
          <w:p w:rsidR="007B36C2" w:rsidRPr="00D72352" w:rsidRDefault="007B36C2" w:rsidP="001413DA">
            <w:pPr>
              <w:pStyle w:val="Pavadinimas"/>
              <w:ind w:firstLine="851"/>
              <w:jc w:val="both"/>
              <w:rPr>
                <w:b w:val="0"/>
                <w:lang w:val="lt-LT"/>
              </w:rPr>
            </w:pPr>
          </w:p>
          <w:p w:rsidR="001413DA" w:rsidRPr="00D72352" w:rsidRDefault="00452043" w:rsidP="00DD6D79">
            <w:pPr>
              <w:pStyle w:val="Pavadinimas"/>
              <w:spacing w:after="120"/>
              <w:ind w:firstLine="851"/>
              <w:jc w:val="both"/>
              <w:rPr>
                <w:b w:val="0"/>
                <w:u w:val="single"/>
                <w:lang w:val="lt-LT"/>
              </w:rPr>
            </w:pPr>
            <w:r w:rsidRPr="00D72352">
              <w:rPr>
                <w:b w:val="0"/>
                <w:lang w:val="lt-LT"/>
              </w:rPr>
              <w:t>2</w:t>
            </w:r>
            <w:r w:rsidR="001413DA" w:rsidRPr="00D72352">
              <w:rPr>
                <w:b w:val="0"/>
                <w:lang w:val="lt-LT"/>
              </w:rPr>
              <w:t xml:space="preserve">.2. </w:t>
            </w:r>
            <w:r w:rsidR="001413DA" w:rsidRPr="00D72352">
              <w:rPr>
                <w:b w:val="0"/>
                <w:u w:val="single"/>
                <w:lang w:val="lt-LT"/>
              </w:rPr>
              <w:t>Sudaryti lygias galimybes kiekvienam mokiniui siekti asmeninės pažangos.</w:t>
            </w:r>
          </w:p>
          <w:p w:rsidR="001413DA" w:rsidRPr="00D72352" w:rsidRDefault="001413DA" w:rsidP="001413DA">
            <w:pPr>
              <w:pStyle w:val="Pavadinimas"/>
              <w:ind w:firstLine="709"/>
              <w:jc w:val="both"/>
              <w:rPr>
                <w:b w:val="0"/>
                <w:lang w:val="lt-LT"/>
              </w:rPr>
            </w:pPr>
            <w:r w:rsidRPr="00D72352">
              <w:rPr>
                <w:b w:val="0"/>
                <w:lang w:val="lt-LT"/>
              </w:rPr>
              <w:t>Sudarytos sąlygos mokiniams kuo maksimaliau atsiskleisti jų galimybėms. Ypač tai atsiskleidė nuotolinio mokymo(</w:t>
            </w:r>
            <w:proofErr w:type="spellStart"/>
            <w:r w:rsidRPr="00D72352">
              <w:rPr>
                <w:b w:val="0"/>
                <w:lang w:val="lt-LT"/>
              </w:rPr>
              <w:t>si</w:t>
            </w:r>
            <w:proofErr w:type="spellEnd"/>
            <w:r w:rsidRPr="00D72352">
              <w:rPr>
                <w:b w:val="0"/>
                <w:lang w:val="lt-LT"/>
              </w:rPr>
              <w:t xml:space="preserve">) metu. Tobulėjo mokinių kompiuterinio raštingumo įgūdžiai, plačiau atsiskleidė mokinių ir mokytojų kūrybiškumas, supratimas apie mokymosi vertę. IQES </w:t>
            </w:r>
            <w:proofErr w:type="spellStart"/>
            <w:r w:rsidRPr="00D72352">
              <w:rPr>
                <w:b w:val="0"/>
                <w:lang w:val="lt-LT"/>
              </w:rPr>
              <w:t>online</w:t>
            </w:r>
            <w:proofErr w:type="spellEnd"/>
            <w:r w:rsidRPr="00D72352">
              <w:rPr>
                <w:b w:val="0"/>
                <w:lang w:val="lt-LT"/>
              </w:rPr>
              <w:t xml:space="preserve"> apklausos duomenimis mokiniai ir jų tėvai</w:t>
            </w:r>
            <w:r w:rsidR="00BA17AC" w:rsidRPr="00D72352">
              <w:rPr>
                <w:b w:val="0"/>
                <w:lang w:val="lt-LT"/>
              </w:rPr>
              <w:t xml:space="preserve"> (globėjai, rūpintojai)</w:t>
            </w:r>
            <w:r w:rsidR="00A818CD" w:rsidRPr="00D72352">
              <w:rPr>
                <w:b w:val="0"/>
                <w:lang w:val="lt-LT"/>
              </w:rPr>
              <w:t>,</w:t>
            </w:r>
            <w:r w:rsidRPr="00D72352">
              <w:rPr>
                <w:b w:val="0"/>
                <w:lang w:val="lt-LT"/>
              </w:rPr>
              <w:t xml:space="preserve"> kaip auk</w:t>
            </w:r>
            <w:r w:rsidR="00A818CD" w:rsidRPr="00D72352">
              <w:rPr>
                <w:b w:val="0"/>
                <w:lang w:val="lt-LT"/>
              </w:rPr>
              <w:t>ščiausią vertę, teigia</w:t>
            </w:r>
            <w:r w:rsidRPr="00D72352">
              <w:rPr>
                <w:b w:val="0"/>
                <w:lang w:val="lt-LT"/>
              </w:rPr>
              <w:t>, kad mokymasis yra svarbus.</w:t>
            </w:r>
          </w:p>
          <w:p w:rsidR="001413DA" w:rsidRPr="00D72352" w:rsidRDefault="001413DA" w:rsidP="001413DA">
            <w:pPr>
              <w:pStyle w:val="Pavadinimas"/>
              <w:ind w:firstLine="851"/>
              <w:jc w:val="both"/>
              <w:rPr>
                <w:b w:val="0"/>
                <w:lang w:val="lt-LT"/>
              </w:rPr>
            </w:pPr>
            <w:r w:rsidRPr="00D72352">
              <w:rPr>
                <w:b w:val="0"/>
                <w:lang w:val="lt-LT"/>
              </w:rPr>
              <w:t>Penktose klasėse įdiegtas, o šeštose klasėse tęsiamas matematikos išorinis diferencijavimas. 25 proc. mokinių matematikos mokymosi vidurkis</w:t>
            </w:r>
            <w:r w:rsidR="00A818CD" w:rsidRPr="00D72352">
              <w:rPr>
                <w:b w:val="0"/>
                <w:lang w:val="lt-LT"/>
              </w:rPr>
              <w:t xml:space="preserve"> didėjo</w:t>
            </w:r>
            <w:r w:rsidRPr="00D72352">
              <w:rPr>
                <w:b w:val="0"/>
                <w:lang w:val="lt-LT"/>
              </w:rPr>
              <w:t xml:space="preserve">. Mokinių tėvų ir mokytojų  teigimu </w:t>
            </w:r>
            <w:r w:rsidR="00D531BE" w:rsidRPr="00D72352">
              <w:rPr>
                <w:b w:val="0"/>
                <w:lang w:val="lt-LT"/>
              </w:rPr>
              <w:t xml:space="preserve">dirbant šiuo būdu </w:t>
            </w:r>
            <w:r w:rsidRPr="00D72352">
              <w:rPr>
                <w:b w:val="0"/>
                <w:lang w:val="lt-LT"/>
              </w:rPr>
              <w:t>stiprėja mokinių mokymosi motyvacija ir pasitikėjimas savo gebėjimais.</w:t>
            </w:r>
          </w:p>
          <w:p w:rsidR="001413DA" w:rsidRPr="00D72352" w:rsidRDefault="001413DA" w:rsidP="001413DA">
            <w:pPr>
              <w:pStyle w:val="Pavadinimas"/>
              <w:ind w:firstLine="709"/>
              <w:jc w:val="both"/>
              <w:rPr>
                <w:b w:val="0"/>
                <w:lang w:val="lt-LT"/>
              </w:rPr>
            </w:pPr>
            <w:r w:rsidRPr="00D72352">
              <w:rPr>
                <w:b w:val="0"/>
                <w:lang w:val="lt-LT"/>
              </w:rPr>
              <w:t xml:space="preserve"> Lyginant</w:t>
            </w:r>
            <w:r w:rsidR="00A818CD" w:rsidRPr="00D72352">
              <w:rPr>
                <w:b w:val="0"/>
                <w:lang w:val="lt-LT"/>
              </w:rPr>
              <w:t xml:space="preserve"> 2018–2019 m. m. ir 2019–2020 m</w:t>
            </w:r>
            <w:r w:rsidRPr="00D72352">
              <w:rPr>
                <w:b w:val="0"/>
                <w:lang w:val="lt-LT"/>
              </w:rPr>
              <w:t>.</w:t>
            </w:r>
            <w:r w:rsidR="00A818CD" w:rsidRPr="00D72352">
              <w:rPr>
                <w:b w:val="0"/>
                <w:lang w:val="lt-LT"/>
              </w:rPr>
              <w:t xml:space="preserve"> </w:t>
            </w:r>
            <w:r w:rsidRPr="00D72352">
              <w:rPr>
                <w:b w:val="0"/>
                <w:lang w:val="lt-LT"/>
              </w:rPr>
              <w:t xml:space="preserve">m. 1–4 klasėse 8,5 proc. daugėjo mokinių, besimokančių aukštesniuoju lygiu, 9 proc. daugėjo mokinių, besimokančių pagrindiniu lygiu, 17 proc. sumažėjo mokinių, besimokančių patenkinamu </w:t>
            </w:r>
            <w:r w:rsidR="00A818CD" w:rsidRPr="00D72352">
              <w:rPr>
                <w:b w:val="0"/>
                <w:lang w:val="lt-LT"/>
              </w:rPr>
              <w:t xml:space="preserve">lygiu. 5–8 klasėse 11,6 proc. </w:t>
            </w:r>
            <w:r w:rsidRPr="00D72352">
              <w:rPr>
                <w:b w:val="0"/>
                <w:lang w:val="lt-LT"/>
              </w:rPr>
              <w:t xml:space="preserve">daugėjo mokinių, besimokančių pagrindiniu lygiu, 7,9 proc. sumažėjo mokinių, besimokančių patenkinamu lygiu.  Bendras mokomųjų dalykų vidurkis </w:t>
            </w:r>
            <w:r w:rsidR="00FB5CD4" w:rsidRPr="00D72352">
              <w:rPr>
                <w:b w:val="0"/>
                <w:lang w:val="lt-LT"/>
              </w:rPr>
              <w:t>didėjo</w:t>
            </w:r>
            <w:r w:rsidRPr="00D72352">
              <w:rPr>
                <w:b w:val="0"/>
                <w:lang w:val="lt-LT"/>
              </w:rPr>
              <w:t xml:space="preserve"> – 7,9</w:t>
            </w:r>
            <w:r w:rsidR="00FB5CD4" w:rsidRPr="00D72352">
              <w:rPr>
                <w:b w:val="0"/>
                <w:lang w:val="lt-LT"/>
              </w:rPr>
              <w:t xml:space="preserve"> (2019 m. 7,8).</w:t>
            </w:r>
          </w:p>
          <w:p w:rsidR="001413DA" w:rsidRPr="00D72352" w:rsidRDefault="001413DA" w:rsidP="001413DA">
            <w:pPr>
              <w:pStyle w:val="Pavadinimas"/>
              <w:ind w:firstLine="709"/>
              <w:jc w:val="both"/>
              <w:rPr>
                <w:b w:val="0"/>
                <w:lang w:val="lt-LT"/>
              </w:rPr>
            </w:pPr>
            <w:r w:rsidRPr="00D72352">
              <w:rPr>
                <w:b w:val="0"/>
                <w:lang w:val="lt-LT"/>
              </w:rPr>
              <w:t>Didelis dėmesys buvo skiriamas skaitymo įgūdžių ugdymui, siekiant asmenybės augimo. 100 proc. 1–4 klasių mokytojų dalinosi patirtimi apie mokinių skaitymo gebėjimų skatinimą, aktyvaus skaitymo strategijų taikymą ugdymo procese. Parengta ir įgyvendinta programa</w:t>
            </w:r>
            <w:r w:rsidR="003D6227" w:rsidRPr="00D72352">
              <w:rPr>
                <w:b w:val="0"/>
                <w:lang w:val="lt-LT"/>
              </w:rPr>
              <w:t>–</w:t>
            </w:r>
            <w:r w:rsidRPr="00D72352">
              <w:rPr>
                <w:b w:val="0"/>
                <w:lang w:val="lt-LT"/>
              </w:rPr>
              <w:t>projektas „Skaitymo vakaras“. 38 proc. (</w:t>
            </w:r>
            <w:r w:rsidR="00BB663D" w:rsidRPr="00D72352">
              <w:rPr>
                <w:b w:val="0"/>
                <w:lang w:val="lt-LT"/>
              </w:rPr>
              <w:t xml:space="preserve">2019 m. </w:t>
            </w:r>
            <w:r w:rsidRPr="00D72352">
              <w:rPr>
                <w:b w:val="0"/>
                <w:lang w:val="lt-LT"/>
              </w:rPr>
              <w:t xml:space="preserve">25 proc.) pradinių klasių mokinių turi aukštus skaitymo įgūdžių gebėjimus. </w:t>
            </w:r>
          </w:p>
          <w:p w:rsidR="001413DA" w:rsidRPr="00D72352" w:rsidRDefault="001413DA" w:rsidP="001413DA">
            <w:pPr>
              <w:pStyle w:val="Pavadinimas"/>
              <w:ind w:firstLine="709"/>
              <w:jc w:val="both"/>
              <w:rPr>
                <w:b w:val="0"/>
                <w:lang w:val="lt-LT"/>
              </w:rPr>
            </w:pPr>
            <w:r w:rsidRPr="00D72352">
              <w:rPr>
                <w:b w:val="0"/>
                <w:lang w:val="lt-LT"/>
              </w:rPr>
              <w:lastRenderedPageBreak/>
              <w:t>Gerėja mokinių, dalyvavusių rajoninėse dalykinėse olimpiadose, konkursuose rezultatai: matematikos olimpiada (2019 m. – II</w:t>
            </w:r>
            <w:r w:rsidR="003D6227" w:rsidRPr="00D72352">
              <w:rPr>
                <w:b w:val="0"/>
                <w:lang w:val="lt-LT"/>
              </w:rPr>
              <w:t>–</w:t>
            </w:r>
            <w:r w:rsidRPr="00D72352">
              <w:rPr>
                <w:b w:val="0"/>
                <w:lang w:val="lt-LT"/>
              </w:rPr>
              <w:t>III vieta, 2020 m. – I, II, III viet</w:t>
            </w:r>
            <w:r w:rsidR="00BA17AC" w:rsidRPr="00D72352">
              <w:rPr>
                <w:b w:val="0"/>
                <w:lang w:val="lt-LT"/>
              </w:rPr>
              <w:t>a</w:t>
            </w:r>
            <w:r w:rsidRPr="00D72352">
              <w:rPr>
                <w:b w:val="0"/>
                <w:lang w:val="lt-LT"/>
              </w:rPr>
              <w:t xml:space="preserve">), raštingiausio mokinio konkursas (2019 m. – 1 </w:t>
            </w:r>
            <w:r w:rsidR="003D6227" w:rsidRPr="00D72352">
              <w:rPr>
                <w:b w:val="0"/>
                <w:lang w:val="lt-LT"/>
              </w:rPr>
              <w:t>mokinys</w:t>
            </w:r>
            <w:r w:rsidRPr="00D72352">
              <w:rPr>
                <w:b w:val="0"/>
                <w:lang w:val="lt-LT"/>
              </w:rPr>
              <w:t xml:space="preserve">, 2020 m. – 3 </w:t>
            </w:r>
            <w:r w:rsidR="003D6227" w:rsidRPr="00D72352">
              <w:rPr>
                <w:b w:val="0"/>
                <w:lang w:val="lt-LT"/>
              </w:rPr>
              <w:t>mokin</w:t>
            </w:r>
            <w:r w:rsidR="00BA17AC" w:rsidRPr="00D72352">
              <w:rPr>
                <w:b w:val="0"/>
                <w:lang w:val="lt-LT"/>
              </w:rPr>
              <w:t>iai</w:t>
            </w:r>
            <w:r w:rsidRPr="00D72352">
              <w:rPr>
                <w:b w:val="0"/>
                <w:lang w:val="lt-LT"/>
              </w:rPr>
              <w:t>), meninio skaitymo konkursa</w:t>
            </w:r>
            <w:r w:rsidR="003D6227" w:rsidRPr="00D72352">
              <w:rPr>
                <w:b w:val="0"/>
                <w:lang w:val="lt-LT"/>
              </w:rPr>
              <w:t>s (2019 m. –  II vieta, 2020 m.</w:t>
            </w:r>
            <w:r w:rsidRPr="00D72352">
              <w:rPr>
                <w:b w:val="0"/>
                <w:lang w:val="lt-LT"/>
              </w:rPr>
              <w:t xml:space="preserve"> – I, II vieta), </w:t>
            </w:r>
            <w:r w:rsidR="003D6227" w:rsidRPr="00D72352">
              <w:rPr>
                <w:b w:val="0"/>
                <w:lang w:val="lt-LT"/>
              </w:rPr>
              <w:t>technologijų olimpiada (2019 m. – I vieta 1 mokinys, 2020 m.</w:t>
            </w:r>
            <w:r w:rsidRPr="00D72352">
              <w:rPr>
                <w:b w:val="0"/>
                <w:lang w:val="lt-LT"/>
              </w:rPr>
              <w:t xml:space="preserve"> –</w:t>
            </w:r>
            <w:r w:rsidR="003D6227" w:rsidRPr="00D72352">
              <w:rPr>
                <w:b w:val="0"/>
                <w:lang w:val="lt-LT"/>
              </w:rPr>
              <w:t xml:space="preserve"> </w:t>
            </w:r>
            <w:r w:rsidRPr="00D72352">
              <w:rPr>
                <w:b w:val="0"/>
                <w:lang w:val="lt-LT"/>
              </w:rPr>
              <w:t>I, II vieta</w:t>
            </w:r>
            <w:r w:rsidR="003D6227" w:rsidRPr="00D72352">
              <w:rPr>
                <w:b w:val="0"/>
                <w:lang w:val="lt-LT"/>
              </w:rPr>
              <w:t>, 2 mokiniai</w:t>
            </w:r>
            <w:r w:rsidRPr="00D72352">
              <w:rPr>
                <w:b w:val="0"/>
                <w:lang w:val="lt-LT"/>
              </w:rPr>
              <w:t>), fizikos konkursas (2019 m. nedalyvavo, 2020 m. –</w:t>
            </w:r>
            <w:r w:rsidR="003D6227" w:rsidRPr="00D72352">
              <w:rPr>
                <w:b w:val="0"/>
                <w:lang w:val="lt-LT"/>
              </w:rPr>
              <w:t xml:space="preserve"> </w:t>
            </w:r>
            <w:r w:rsidRPr="00D72352">
              <w:rPr>
                <w:b w:val="0"/>
                <w:lang w:val="lt-LT"/>
              </w:rPr>
              <w:t>II, III vieta</w:t>
            </w:r>
            <w:r w:rsidR="003D6227" w:rsidRPr="00D72352">
              <w:rPr>
                <w:b w:val="0"/>
                <w:lang w:val="lt-LT"/>
              </w:rPr>
              <w:t>, 2 mokiniai</w:t>
            </w:r>
            <w:r w:rsidRPr="00D72352">
              <w:rPr>
                <w:b w:val="0"/>
                <w:lang w:val="lt-LT"/>
              </w:rPr>
              <w:t xml:space="preserve">). </w:t>
            </w:r>
          </w:p>
          <w:p w:rsidR="001413DA" w:rsidRPr="00D72352" w:rsidRDefault="001413DA" w:rsidP="001413DA">
            <w:pPr>
              <w:pStyle w:val="Pavadinimas"/>
              <w:ind w:firstLine="709"/>
              <w:jc w:val="both"/>
              <w:rPr>
                <w:b w:val="0"/>
                <w:lang w:val="lt-LT"/>
              </w:rPr>
            </w:pPr>
            <w:r w:rsidRPr="00D72352">
              <w:rPr>
                <w:b w:val="0"/>
                <w:lang w:val="lt-LT"/>
              </w:rPr>
              <w:t>Daugėja mokinių, dalyvavusių tarptautiniame vokiečių kalbos egzamine „</w:t>
            </w:r>
            <w:proofErr w:type="spellStart"/>
            <w:r w:rsidRPr="00D72352">
              <w:rPr>
                <w:b w:val="0"/>
                <w:lang w:val="lt-LT"/>
              </w:rPr>
              <w:t>Fit</w:t>
            </w:r>
            <w:proofErr w:type="spellEnd"/>
            <w:r w:rsidRPr="00D72352">
              <w:rPr>
                <w:b w:val="0"/>
                <w:lang w:val="lt-LT"/>
              </w:rPr>
              <w:t xml:space="preserve"> </w:t>
            </w:r>
            <w:proofErr w:type="spellStart"/>
            <w:r w:rsidRPr="00D72352">
              <w:rPr>
                <w:b w:val="0"/>
                <w:lang w:val="lt-LT"/>
              </w:rPr>
              <w:t>in</w:t>
            </w:r>
            <w:proofErr w:type="spellEnd"/>
            <w:r w:rsidRPr="00D72352">
              <w:rPr>
                <w:b w:val="0"/>
                <w:lang w:val="lt-LT"/>
              </w:rPr>
              <w:t xml:space="preserve"> </w:t>
            </w:r>
            <w:proofErr w:type="spellStart"/>
            <w:r w:rsidRPr="00D72352">
              <w:rPr>
                <w:b w:val="0"/>
                <w:lang w:val="lt-LT"/>
              </w:rPr>
              <w:t>Deutsch</w:t>
            </w:r>
            <w:proofErr w:type="spellEnd"/>
            <w:r w:rsidRPr="00D72352">
              <w:rPr>
                <w:b w:val="0"/>
                <w:lang w:val="lt-LT"/>
              </w:rPr>
              <w:t xml:space="preserve"> A1“ egzamine. Iš šešių mokinių trys išlaikė labai gerai, trys – gerai. </w:t>
            </w:r>
          </w:p>
          <w:p w:rsidR="001413DA" w:rsidRPr="00D72352" w:rsidRDefault="001413DA" w:rsidP="001413DA">
            <w:pPr>
              <w:pStyle w:val="Pavadinimas"/>
              <w:ind w:firstLine="709"/>
              <w:jc w:val="both"/>
              <w:rPr>
                <w:b w:val="0"/>
                <w:lang w:val="lt-LT"/>
              </w:rPr>
            </w:pPr>
            <w:r w:rsidRPr="00D72352">
              <w:rPr>
                <w:b w:val="0"/>
                <w:lang w:val="lt-LT"/>
              </w:rPr>
              <w:t>Džiuginantys 3–4, 5–7, 8 klasių mokinių, dalyvavusių nacionalinio kritinio mąstymo ir problemų sprendimo konkurse, rezultatai: 3</w:t>
            </w:r>
            <w:r w:rsidR="00D531BE" w:rsidRPr="00D72352">
              <w:rPr>
                <w:b w:val="0"/>
                <w:lang w:val="lt-LT"/>
              </w:rPr>
              <w:t>-ių</w:t>
            </w:r>
            <w:r w:rsidRPr="00D72352">
              <w:rPr>
                <w:b w:val="0"/>
                <w:lang w:val="lt-LT"/>
              </w:rPr>
              <w:t xml:space="preserve"> klasių mokinių surinktų taškų vidurkis aukštesnis negu šalies </w:t>
            </w:r>
            <w:r w:rsidR="00BB663D" w:rsidRPr="00D72352">
              <w:rPr>
                <w:b w:val="0"/>
                <w:lang w:val="lt-LT"/>
              </w:rPr>
              <w:t>mokinių (51,1 proc./50 proc</w:t>
            </w:r>
            <w:r w:rsidR="003D6227" w:rsidRPr="00D72352">
              <w:rPr>
                <w:b w:val="0"/>
                <w:lang w:val="lt-LT"/>
              </w:rPr>
              <w:t>.</w:t>
            </w:r>
            <w:r w:rsidR="00BB663D" w:rsidRPr="00D72352">
              <w:rPr>
                <w:b w:val="0"/>
                <w:lang w:val="lt-LT"/>
              </w:rPr>
              <w:t>), 5</w:t>
            </w:r>
            <w:r w:rsidR="00D531BE" w:rsidRPr="00D72352">
              <w:rPr>
                <w:b w:val="0"/>
                <w:lang w:val="lt-LT"/>
              </w:rPr>
              <w:t>-ų</w:t>
            </w:r>
            <w:r w:rsidR="00BB663D" w:rsidRPr="00D72352">
              <w:rPr>
                <w:b w:val="0"/>
                <w:lang w:val="lt-LT"/>
              </w:rPr>
              <w:t xml:space="preserve"> klasių mokinių (56 proc./46,7 proc.</w:t>
            </w:r>
            <w:r w:rsidRPr="00D72352">
              <w:rPr>
                <w:b w:val="0"/>
                <w:lang w:val="lt-LT"/>
              </w:rPr>
              <w:t>), 8</w:t>
            </w:r>
            <w:r w:rsidR="00D531BE" w:rsidRPr="00D72352">
              <w:rPr>
                <w:b w:val="0"/>
                <w:lang w:val="lt-LT"/>
              </w:rPr>
              <w:t>-ų</w:t>
            </w:r>
            <w:r w:rsidRPr="00D72352">
              <w:rPr>
                <w:b w:val="0"/>
                <w:lang w:val="lt-LT"/>
              </w:rPr>
              <w:t xml:space="preserve"> klasių </w:t>
            </w:r>
            <w:r w:rsidR="00BB663D" w:rsidRPr="00D72352">
              <w:rPr>
                <w:b w:val="0"/>
                <w:lang w:val="lt-LT"/>
              </w:rPr>
              <w:t>mokinių (60,3 proc. /55,7 proc.</w:t>
            </w:r>
            <w:r w:rsidRPr="00D72352">
              <w:rPr>
                <w:b w:val="0"/>
                <w:lang w:val="lt-LT"/>
              </w:rPr>
              <w:t>).</w:t>
            </w:r>
          </w:p>
          <w:p w:rsidR="001413DA" w:rsidRPr="00D72352" w:rsidRDefault="001413DA" w:rsidP="003D6227">
            <w:pPr>
              <w:pStyle w:val="Pavadinimas"/>
              <w:ind w:firstLine="709"/>
              <w:jc w:val="both"/>
              <w:rPr>
                <w:b w:val="0"/>
                <w:lang w:val="lt-LT"/>
              </w:rPr>
            </w:pPr>
            <w:r w:rsidRPr="00D72352">
              <w:rPr>
                <w:b w:val="0"/>
                <w:lang w:val="lt-LT"/>
              </w:rPr>
              <w:t>Aukšti progimnazijos mokinių sportiniai pasiekimai rajone. 1–4 klasės: rudens kroso varžybos – I vieta, „DSV“ – I vieta, kvadrato varžybos – I vieta. Zoninės kvadr</w:t>
            </w:r>
            <w:r w:rsidR="00874776" w:rsidRPr="00D72352">
              <w:rPr>
                <w:b w:val="0"/>
                <w:lang w:val="lt-LT"/>
              </w:rPr>
              <w:t>ato, „DSV“ varžybos – III vieta.</w:t>
            </w:r>
            <w:r w:rsidR="003D6227" w:rsidRPr="00D72352">
              <w:rPr>
                <w:b w:val="0"/>
                <w:lang w:val="lt-LT"/>
              </w:rPr>
              <w:t xml:space="preserve"> </w:t>
            </w:r>
            <w:r w:rsidRPr="00D72352">
              <w:rPr>
                <w:b w:val="0"/>
                <w:lang w:val="lt-LT"/>
              </w:rPr>
              <w:t>5–8 klasės: kvadrato varžybos – II vieta, „Mažojo futbolo 5x5 “ varžybos</w:t>
            </w:r>
            <w:r w:rsidR="00D531BE" w:rsidRPr="00D72352">
              <w:rPr>
                <w:b w:val="0"/>
                <w:lang w:val="lt-LT"/>
              </w:rPr>
              <w:t xml:space="preserve"> –</w:t>
            </w:r>
            <w:r w:rsidRPr="00D72352">
              <w:rPr>
                <w:b w:val="0"/>
                <w:lang w:val="lt-LT"/>
              </w:rPr>
              <w:t xml:space="preserve"> I vieta, rudens kroso varžybos –</w:t>
            </w:r>
            <w:r w:rsidR="003D6227" w:rsidRPr="00D72352">
              <w:rPr>
                <w:b w:val="0"/>
                <w:lang w:val="lt-LT"/>
              </w:rPr>
              <w:t xml:space="preserve"> </w:t>
            </w:r>
            <w:r w:rsidRPr="00D72352">
              <w:rPr>
                <w:b w:val="0"/>
                <w:lang w:val="lt-LT"/>
              </w:rPr>
              <w:t>I vieta. Zoninės: „Mažojo futbolo 5x5 “ varžybos – II vieta.</w:t>
            </w:r>
          </w:p>
          <w:p w:rsidR="001413DA" w:rsidRPr="00D72352" w:rsidRDefault="001413DA" w:rsidP="001413DA">
            <w:pPr>
              <w:pStyle w:val="Pavadinimas"/>
              <w:ind w:hanging="142"/>
              <w:jc w:val="both"/>
              <w:rPr>
                <w:b w:val="0"/>
                <w:lang w:val="lt-LT"/>
              </w:rPr>
            </w:pPr>
            <w:r w:rsidRPr="00D72352">
              <w:rPr>
                <w:b w:val="0"/>
                <w:lang w:val="lt-LT"/>
              </w:rPr>
              <w:t xml:space="preserve">             Rajoninis piešinių konkursas „STOP kyšiui“– II vieta.</w:t>
            </w:r>
          </w:p>
          <w:p w:rsidR="001413DA" w:rsidRPr="00D72352" w:rsidRDefault="001413DA" w:rsidP="001413DA">
            <w:pPr>
              <w:pStyle w:val="Pavadinimas"/>
              <w:ind w:hanging="142"/>
              <w:jc w:val="both"/>
              <w:rPr>
                <w:b w:val="0"/>
                <w:lang w:val="lt-LT"/>
              </w:rPr>
            </w:pPr>
            <w:r w:rsidRPr="00D72352">
              <w:rPr>
                <w:b w:val="0"/>
                <w:lang w:val="lt-LT"/>
              </w:rPr>
              <w:t xml:space="preserve">             Rajoninė VSB viktorina „</w:t>
            </w:r>
            <w:proofErr w:type="spellStart"/>
            <w:r w:rsidRPr="00D72352">
              <w:rPr>
                <w:b w:val="0"/>
                <w:lang w:val="lt-LT"/>
              </w:rPr>
              <w:t>Kariesiuko</w:t>
            </w:r>
            <w:proofErr w:type="spellEnd"/>
            <w:r w:rsidRPr="00D72352">
              <w:rPr>
                <w:b w:val="0"/>
                <w:lang w:val="lt-LT"/>
              </w:rPr>
              <w:t xml:space="preserve"> kelionė dantukų šalyje“</w:t>
            </w:r>
            <w:r w:rsidR="003D6227" w:rsidRPr="00D72352">
              <w:rPr>
                <w:b w:val="0"/>
                <w:lang w:val="lt-LT"/>
              </w:rPr>
              <w:t xml:space="preserve"> </w:t>
            </w:r>
            <w:r w:rsidRPr="00D72352">
              <w:rPr>
                <w:b w:val="0"/>
                <w:lang w:val="lt-LT"/>
              </w:rPr>
              <w:t>– II  vieta.</w:t>
            </w:r>
          </w:p>
          <w:p w:rsidR="001413DA" w:rsidRPr="00D72352" w:rsidRDefault="001413DA" w:rsidP="001413DA">
            <w:pPr>
              <w:pStyle w:val="Pavadinimas"/>
              <w:ind w:hanging="142"/>
              <w:jc w:val="both"/>
              <w:rPr>
                <w:b w:val="0"/>
                <w:lang w:val="lt-LT"/>
              </w:rPr>
            </w:pPr>
            <w:r w:rsidRPr="00D72352">
              <w:rPr>
                <w:b w:val="0"/>
                <w:lang w:val="lt-LT"/>
              </w:rPr>
              <w:t xml:space="preserve">             Respublikinis viešosios kalbos konkursas „Kodėl verta/neverta skaityti knygas“ – </w:t>
            </w:r>
            <w:r w:rsidR="00BB663D" w:rsidRPr="00D72352">
              <w:rPr>
                <w:b w:val="0"/>
                <w:lang w:val="lt-LT"/>
              </w:rPr>
              <w:t xml:space="preserve">vienas </w:t>
            </w:r>
            <w:r w:rsidRPr="00D72352">
              <w:rPr>
                <w:b w:val="0"/>
                <w:lang w:val="lt-LT"/>
              </w:rPr>
              <w:t xml:space="preserve">konkurso </w:t>
            </w:r>
            <w:r w:rsidR="003D6227" w:rsidRPr="00D72352">
              <w:rPr>
                <w:b w:val="0"/>
                <w:lang w:val="lt-LT"/>
              </w:rPr>
              <w:t>dalyvis tapo laureatu</w:t>
            </w:r>
            <w:r w:rsidRPr="00D72352">
              <w:rPr>
                <w:b w:val="0"/>
                <w:lang w:val="lt-LT"/>
              </w:rPr>
              <w:t>.</w:t>
            </w:r>
          </w:p>
          <w:p w:rsidR="001413DA" w:rsidRPr="00D72352" w:rsidRDefault="001413DA" w:rsidP="001413DA">
            <w:pPr>
              <w:pStyle w:val="Pavadinimas"/>
              <w:ind w:hanging="142"/>
              <w:jc w:val="both"/>
              <w:rPr>
                <w:b w:val="0"/>
                <w:lang w:val="lt-LT"/>
              </w:rPr>
            </w:pPr>
            <w:r w:rsidRPr="00D72352">
              <w:rPr>
                <w:b w:val="0"/>
                <w:lang w:val="lt-LT"/>
              </w:rPr>
              <w:t xml:space="preserve">             Palyginus 2018–2020 m.: 6,3 proc</w:t>
            </w:r>
            <w:r w:rsidR="003D6227" w:rsidRPr="00D72352">
              <w:rPr>
                <w:b w:val="0"/>
                <w:lang w:val="lt-LT"/>
              </w:rPr>
              <w:t>.</w:t>
            </w:r>
            <w:r w:rsidRPr="00D72352">
              <w:rPr>
                <w:b w:val="0"/>
                <w:lang w:val="lt-LT"/>
              </w:rPr>
              <w:t xml:space="preserve"> sumažėjo mokinių, lankančių neformaliojo vaikų švietimo veiklas kitose įstaigose, 4,3 proc. didėjo mokinių, lankančių NVŠ progimnazijoje, 2,6 proc. didėjo mokinių, lankančių Kelmės sporto centrą.</w:t>
            </w:r>
          </w:p>
          <w:p w:rsidR="001413DA" w:rsidRPr="00D72352" w:rsidRDefault="001413DA" w:rsidP="001413DA">
            <w:pPr>
              <w:pStyle w:val="Pavadinimas"/>
              <w:ind w:hanging="142"/>
              <w:jc w:val="both"/>
              <w:rPr>
                <w:b w:val="0"/>
                <w:lang w:val="lt-LT"/>
              </w:rPr>
            </w:pPr>
            <w:r w:rsidRPr="00D72352">
              <w:rPr>
                <w:b w:val="0"/>
                <w:lang w:val="lt-LT"/>
              </w:rPr>
              <w:t xml:space="preserve">             Patobulintas mokinio individualios pažangos stebėsenos vykdymas, kuris padeda mokiniui dažniau pasimatuoti daromą pažangą. Mokytojai organizavo metodines dalykų pamokas: „Lygiaverčiai susitarimai sėkmės link“. Viena klasės valandėlė per mėnesį skirta mokinių pažangos </w:t>
            </w:r>
            <w:r w:rsidR="00D531BE" w:rsidRPr="00D72352">
              <w:rPr>
                <w:b w:val="0"/>
                <w:lang w:val="lt-LT"/>
              </w:rPr>
              <w:t>stebėjimui ir aptarimui</w:t>
            </w:r>
            <w:r w:rsidRPr="00D72352">
              <w:rPr>
                <w:b w:val="0"/>
                <w:lang w:val="lt-LT"/>
              </w:rPr>
              <w:t xml:space="preserve">. </w:t>
            </w:r>
          </w:p>
          <w:p w:rsidR="001413DA" w:rsidRPr="00D72352" w:rsidRDefault="001413DA" w:rsidP="001413DA">
            <w:pPr>
              <w:pStyle w:val="Pavadinimas"/>
              <w:ind w:firstLine="709"/>
              <w:jc w:val="both"/>
              <w:rPr>
                <w:b w:val="0"/>
                <w:lang w:val="lt-LT"/>
              </w:rPr>
            </w:pPr>
            <w:r w:rsidRPr="00D72352">
              <w:rPr>
                <w:b w:val="0"/>
                <w:lang w:val="lt-LT"/>
              </w:rPr>
              <w:t>Nuotolinio mokymo(</w:t>
            </w:r>
            <w:proofErr w:type="spellStart"/>
            <w:r w:rsidRPr="00D72352">
              <w:rPr>
                <w:b w:val="0"/>
                <w:lang w:val="lt-LT"/>
              </w:rPr>
              <w:t>si</w:t>
            </w:r>
            <w:proofErr w:type="spellEnd"/>
            <w:r w:rsidRPr="00D72352">
              <w:rPr>
                <w:b w:val="0"/>
                <w:lang w:val="lt-LT"/>
              </w:rPr>
              <w:t xml:space="preserve">) laikotarpiu 5–8 klasėse, siekiant individualios vaiko mokymosi pažangos gerėjimo, vietoje planuotų aktyvių susirinkimų sistemingai vyko individualūs (virtualūs) pokalbiai „Mokinys-mokytojas-tėvai“  Tai leido pasiekti </w:t>
            </w:r>
            <w:r w:rsidR="00D814F2" w:rsidRPr="00D72352">
              <w:rPr>
                <w:b w:val="0"/>
                <w:lang w:val="lt-LT"/>
              </w:rPr>
              <w:t xml:space="preserve">100 proc. </w:t>
            </w:r>
            <w:r w:rsidRPr="00D72352">
              <w:rPr>
                <w:b w:val="0"/>
                <w:lang w:val="lt-LT"/>
              </w:rPr>
              <w:t>5</w:t>
            </w:r>
            <w:r w:rsidR="003D6227" w:rsidRPr="00D72352">
              <w:rPr>
                <w:b w:val="0"/>
                <w:lang w:val="lt-LT"/>
              </w:rPr>
              <w:t>–</w:t>
            </w:r>
            <w:r w:rsidRPr="00D72352">
              <w:rPr>
                <w:b w:val="0"/>
                <w:lang w:val="lt-LT"/>
              </w:rPr>
              <w:t>8 klasių mokinių pažangum</w:t>
            </w:r>
            <w:r w:rsidR="00D814F2" w:rsidRPr="00D72352">
              <w:rPr>
                <w:b w:val="0"/>
                <w:lang w:val="lt-LT"/>
              </w:rPr>
              <w:t>ą</w:t>
            </w:r>
            <w:r w:rsidRPr="00D72352">
              <w:rPr>
                <w:b w:val="0"/>
                <w:lang w:val="lt-LT"/>
              </w:rPr>
              <w:t>. 70 proc. 1–4 klasių mokytojų mokinių mokymosi pasiekimus ir individualią pažangą kontaktiniu būdu aptarė kartu su mokiniais ir jų tėvais</w:t>
            </w:r>
            <w:r w:rsidR="005C7FA0" w:rsidRPr="00D72352">
              <w:rPr>
                <w:b w:val="0"/>
                <w:lang w:val="lt-LT"/>
              </w:rPr>
              <w:t xml:space="preserve"> (globėjais, rūpintojais)</w:t>
            </w:r>
            <w:r w:rsidRPr="00D72352">
              <w:rPr>
                <w:b w:val="0"/>
                <w:lang w:val="lt-LT"/>
              </w:rPr>
              <w:t>.</w:t>
            </w:r>
          </w:p>
          <w:p w:rsidR="001413DA" w:rsidRPr="00D72352" w:rsidRDefault="001413DA" w:rsidP="001413DA">
            <w:pPr>
              <w:pStyle w:val="Pavadinimas"/>
              <w:ind w:firstLine="709"/>
              <w:jc w:val="both"/>
              <w:rPr>
                <w:b w:val="0"/>
                <w:lang w:val="lt-LT"/>
              </w:rPr>
            </w:pPr>
            <w:r w:rsidRPr="00D72352">
              <w:rPr>
                <w:b w:val="0"/>
                <w:lang w:val="lt-LT"/>
              </w:rPr>
              <w:t xml:space="preserve">Metodinėse grupėse </w:t>
            </w:r>
            <w:r w:rsidR="005C7FA0" w:rsidRPr="00D72352">
              <w:rPr>
                <w:b w:val="0"/>
                <w:lang w:val="lt-LT"/>
              </w:rPr>
              <w:t>organizuotos metodinės valandos</w:t>
            </w:r>
            <w:r w:rsidRPr="00D72352">
              <w:rPr>
                <w:b w:val="0"/>
                <w:lang w:val="lt-LT"/>
              </w:rPr>
              <w:t>: „Ugdymo(</w:t>
            </w:r>
            <w:proofErr w:type="spellStart"/>
            <w:r w:rsidRPr="00D72352">
              <w:rPr>
                <w:b w:val="0"/>
                <w:lang w:val="lt-LT"/>
              </w:rPr>
              <w:t>si</w:t>
            </w:r>
            <w:proofErr w:type="spellEnd"/>
            <w:r w:rsidRPr="00D72352">
              <w:rPr>
                <w:b w:val="0"/>
                <w:lang w:val="lt-LT"/>
              </w:rPr>
              <w:t>) kokybės gerinimas siekiant pažangos“, „Pagalbos mokiniui teikimas“.</w:t>
            </w:r>
          </w:p>
          <w:p w:rsidR="001413DA" w:rsidRPr="00D72352" w:rsidRDefault="001413DA" w:rsidP="001413DA">
            <w:pPr>
              <w:pStyle w:val="Pavadinimas"/>
              <w:ind w:firstLine="709"/>
              <w:jc w:val="both"/>
              <w:rPr>
                <w:b w:val="0"/>
                <w:lang w:val="lt-LT"/>
              </w:rPr>
            </w:pPr>
            <w:r w:rsidRPr="00D72352">
              <w:rPr>
                <w:b w:val="0"/>
                <w:lang w:val="lt-LT"/>
              </w:rPr>
              <w:t>Progimnazijos pedagoginei bendruomenei organizuotas ilgalaikės programos „Mokinių asmenybės branda, ugdymo(</w:t>
            </w:r>
            <w:proofErr w:type="spellStart"/>
            <w:r w:rsidRPr="00D72352">
              <w:rPr>
                <w:b w:val="0"/>
                <w:lang w:val="lt-LT"/>
              </w:rPr>
              <w:t>si</w:t>
            </w:r>
            <w:proofErr w:type="spellEnd"/>
            <w:r w:rsidRPr="00D72352">
              <w:rPr>
                <w:b w:val="0"/>
                <w:lang w:val="lt-LT"/>
              </w:rPr>
              <w:t xml:space="preserve">) pasiekimai ir nuolatinė pažanga I modulis „Vaiko asmenybės kaita iš pedagoginės pusės“. Išplėtotos kompetencijos su nuostata atpažinti kiekvieno vaiko gebėjimus, ugdymą organizuoti klasėje </w:t>
            </w:r>
            <w:proofErr w:type="spellStart"/>
            <w:r w:rsidRPr="00D72352">
              <w:rPr>
                <w:b w:val="0"/>
                <w:lang w:val="lt-LT"/>
              </w:rPr>
              <w:t>įtraukiai</w:t>
            </w:r>
            <w:proofErr w:type="spellEnd"/>
            <w:r w:rsidRPr="00D72352">
              <w:rPr>
                <w:b w:val="0"/>
                <w:lang w:val="lt-LT"/>
              </w:rPr>
              <w:t>, kad kiekvienas mokinys siektų nuolatinės pažangos.</w:t>
            </w:r>
          </w:p>
          <w:p w:rsidR="007B36C2" w:rsidRPr="00D72352" w:rsidRDefault="001413DA" w:rsidP="006E6173">
            <w:pPr>
              <w:pStyle w:val="Pavadinimas"/>
              <w:ind w:firstLine="709"/>
              <w:jc w:val="both"/>
              <w:rPr>
                <w:b w:val="0"/>
                <w:lang w:val="lt-LT"/>
              </w:rPr>
            </w:pPr>
            <w:r w:rsidRPr="00D72352">
              <w:rPr>
                <w:b w:val="0"/>
                <w:lang w:val="lt-LT"/>
              </w:rPr>
              <w:t>Dėl karantino ir mokymo</w:t>
            </w:r>
            <w:r w:rsidR="00BB663D" w:rsidRPr="00D72352">
              <w:rPr>
                <w:b w:val="0"/>
                <w:lang w:val="lt-LT"/>
              </w:rPr>
              <w:t>(</w:t>
            </w:r>
            <w:proofErr w:type="spellStart"/>
            <w:r w:rsidRPr="00D72352">
              <w:rPr>
                <w:b w:val="0"/>
                <w:lang w:val="lt-LT"/>
              </w:rPr>
              <w:t>si</w:t>
            </w:r>
            <w:proofErr w:type="spellEnd"/>
            <w:r w:rsidR="00BB663D" w:rsidRPr="00D72352">
              <w:rPr>
                <w:b w:val="0"/>
                <w:lang w:val="lt-LT"/>
              </w:rPr>
              <w:t>)</w:t>
            </w:r>
            <w:r w:rsidRPr="00D72352">
              <w:rPr>
                <w:b w:val="0"/>
                <w:lang w:val="lt-LT"/>
              </w:rPr>
              <w:t xml:space="preserve"> nuotoliniu būdu mokiniai nedalyvavo NMPP testų vykdyme.</w:t>
            </w:r>
          </w:p>
          <w:p w:rsidR="001413DA" w:rsidRPr="00D72352" w:rsidRDefault="00452043" w:rsidP="006E6173">
            <w:pPr>
              <w:pStyle w:val="Pavadinimas"/>
              <w:spacing w:before="120" w:after="120"/>
              <w:ind w:firstLine="709"/>
              <w:jc w:val="both"/>
              <w:rPr>
                <w:b w:val="0"/>
                <w:u w:val="single"/>
                <w:lang w:val="lt-LT"/>
              </w:rPr>
            </w:pPr>
            <w:r w:rsidRPr="00D72352">
              <w:rPr>
                <w:b w:val="0"/>
                <w:u w:val="single"/>
                <w:lang w:val="lt-LT"/>
              </w:rPr>
              <w:t>2</w:t>
            </w:r>
            <w:r w:rsidR="001413DA" w:rsidRPr="00D72352">
              <w:rPr>
                <w:b w:val="0"/>
                <w:u w:val="single"/>
                <w:lang w:val="lt-LT"/>
              </w:rPr>
              <w:t>.3. Stiprinti bendruomeniškumą, plėtojant efektyvią komunikaciją ir tradicijų puoselėjimą.</w:t>
            </w:r>
          </w:p>
          <w:p w:rsidR="001413DA" w:rsidRPr="00D72352" w:rsidRDefault="001413DA" w:rsidP="001413DA">
            <w:pPr>
              <w:pStyle w:val="Pavadinimas"/>
              <w:jc w:val="both"/>
              <w:rPr>
                <w:b w:val="0"/>
                <w:szCs w:val="28"/>
                <w:lang w:val="lt-LT"/>
              </w:rPr>
            </w:pPr>
            <w:r w:rsidRPr="00D72352">
              <w:rPr>
                <w:b w:val="0"/>
                <w:sz w:val="28"/>
                <w:szCs w:val="28"/>
                <w:lang w:val="lt-LT"/>
              </w:rPr>
              <w:t xml:space="preserve">           </w:t>
            </w:r>
            <w:r w:rsidRPr="00D72352">
              <w:rPr>
                <w:b w:val="0"/>
                <w:szCs w:val="28"/>
                <w:lang w:val="lt-LT"/>
              </w:rPr>
              <w:t>Vienas iš progimnazijos prioritetų – bendruomeniškumas (pagarba, pasitikėjimas, saugumas). Stiprėjant progimnazijoje susitarimų kultūrai gerėja pamokos kokyb</w:t>
            </w:r>
            <w:r w:rsidR="00BB663D" w:rsidRPr="00D72352">
              <w:rPr>
                <w:b w:val="0"/>
                <w:szCs w:val="28"/>
                <w:lang w:val="lt-LT"/>
              </w:rPr>
              <w:t>ė, mokinių mokymosi motyvacija,</w:t>
            </w:r>
            <w:r w:rsidRPr="00D72352">
              <w:rPr>
                <w:b w:val="0"/>
                <w:szCs w:val="28"/>
                <w:lang w:val="lt-LT"/>
              </w:rPr>
              <w:t xml:space="preserve"> mokytojų ir mokinių savivertė. Pozityvus dialogas leidžia stiprinti bendruomeniškumą.</w:t>
            </w:r>
          </w:p>
          <w:p w:rsidR="001413DA" w:rsidRPr="00D72352" w:rsidRDefault="001413DA" w:rsidP="001413DA">
            <w:pPr>
              <w:pStyle w:val="Pavadinimas"/>
              <w:ind w:firstLine="709"/>
              <w:jc w:val="both"/>
              <w:rPr>
                <w:b w:val="0"/>
                <w:lang w:val="lt-LT"/>
              </w:rPr>
            </w:pPr>
            <w:r w:rsidRPr="00D72352">
              <w:rPr>
                <w:b w:val="0"/>
                <w:szCs w:val="28"/>
                <w:lang w:val="lt-LT"/>
              </w:rPr>
              <w:t>100 proc. pedagogų reflektavo savo veiklą sie</w:t>
            </w:r>
            <w:r w:rsidR="00D531BE" w:rsidRPr="00D72352">
              <w:rPr>
                <w:b w:val="0"/>
                <w:szCs w:val="28"/>
                <w:lang w:val="lt-LT"/>
              </w:rPr>
              <w:t>k</w:t>
            </w:r>
            <w:r w:rsidRPr="00D72352">
              <w:rPr>
                <w:b w:val="0"/>
                <w:szCs w:val="28"/>
                <w:lang w:val="lt-LT"/>
              </w:rPr>
              <w:t>dami profesinės veiklos ir asmeninio</w:t>
            </w:r>
            <w:r w:rsidRPr="00D72352">
              <w:rPr>
                <w:b w:val="0"/>
                <w:lang w:val="lt-LT"/>
              </w:rPr>
              <w:t xml:space="preserve"> tobulėjimo. Metodinėse grupėse organizuotos metodinės valandos „Progimnazijos bendruomenės stiprinimas“. 5 proc. daugiau mokytojų įsijungė į mokymosi drauge veiklą „Pasikviesk kolegą į pamoką“. Nuotolinio mokymo(</w:t>
            </w:r>
            <w:proofErr w:type="spellStart"/>
            <w:r w:rsidRPr="00D72352">
              <w:rPr>
                <w:b w:val="0"/>
                <w:lang w:val="lt-LT"/>
              </w:rPr>
              <w:t>si</w:t>
            </w:r>
            <w:proofErr w:type="spellEnd"/>
            <w:r w:rsidRPr="00D72352">
              <w:rPr>
                <w:b w:val="0"/>
                <w:lang w:val="lt-LT"/>
              </w:rPr>
              <w:t>) laikotarpiu stebimas pedagoginės bendruomenės sutelktumas, pagalba vienas kitam susidūrus su nuotolinio mokymo(</w:t>
            </w:r>
            <w:proofErr w:type="spellStart"/>
            <w:r w:rsidRPr="00D72352">
              <w:rPr>
                <w:b w:val="0"/>
                <w:lang w:val="lt-LT"/>
              </w:rPr>
              <w:t>si</w:t>
            </w:r>
            <w:proofErr w:type="spellEnd"/>
            <w:r w:rsidRPr="00D72352">
              <w:rPr>
                <w:b w:val="0"/>
                <w:lang w:val="lt-LT"/>
              </w:rPr>
              <w:t xml:space="preserve">) iššūkiais. </w:t>
            </w:r>
          </w:p>
          <w:p w:rsidR="001413DA" w:rsidRPr="00D72352" w:rsidRDefault="001413DA" w:rsidP="001413DA">
            <w:pPr>
              <w:pStyle w:val="Pavadinimas"/>
              <w:ind w:firstLine="709"/>
              <w:jc w:val="both"/>
              <w:rPr>
                <w:b w:val="0"/>
                <w:lang w:val="lt-LT"/>
              </w:rPr>
            </w:pPr>
            <w:r w:rsidRPr="00D72352">
              <w:rPr>
                <w:b w:val="0"/>
                <w:lang w:val="lt-LT"/>
              </w:rPr>
              <w:t xml:space="preserve"> Tęsiami trys tarptautiniai </w:t>
            </w:r>
            <w:r w:rsidRPr="00D72352">
              <w:rPr>
                <w:b w:val="0"/>
                <w:lang w:val="en-GB"/>
              </w:rPr>
              <w:t>Erasmus</w:t>
            </w:r>
            <w:r w:rsidRPr="00D72352">
              <w:rPr>
                <w:b w:val="0"/>
                <w:lang w:val="lt-LT"/>
              </w:rPr>
              <w:t>+ projektai: „</w:t>
            </w:r>
            <w:r w:rsidRPr="00D72352">
              <w:rPr>
                <w:b w:val="0"/>
                <w:lang w:val="en-GB"/>
              </w:rPr>
              <w:t>United through music</w:t>
            </w:r>
            <w:r w:rsidRPr="00D72352">
              <w:rPr>
                <w:b w:val="0"/>
                <w:lang w:val="lt-LT"/>
              </w:rPr>
              <w:t>“. „</w:t>
            </w:r>
            <w:proofErr w:type="spellStart"/>
            <w:r w:rsidRPr="00D72352">
              <w:rPr>
                <w:b w:val="0"/>
                <w:lang w:val="lt-LT"/>
              </w:rPr>
              <w:t>Natural</w:t>
            </w:r>
            <w:proofErr w:type="spellEnd"/>
            <w:r w:rsidRPr="00D72352">
              <w:rPr>
                <w:b w:val="0"/>
                <w:lang w:val="lt-LT"/>
              </w:rPr>
              <w:t xml:space="preserve"> </w:t>
            </w:r>
            <w:proofErr w:type="spellStart"/>
            <w:r w:rsidRPr="00D72352">
              <w:rPr>
                <w:b w:val="0"/>
                <w:lang w:val="lt-LT"/>
              </w:rPr>
              <w:t>Based</w:t>
            </w:r>
            <w:proofErr w:type="spellEnd"/>
            <w:r w:rsidRPr="00D72352">
              <w:rPr>
                <w:b w:val="0"/>
                <w:lang w:val="lt-LT"/>
              </w:rPr>
              <w:t xml:space="preserve"> </w:t>
            </w:r>
            <w:proofErr w:type="spellStart"/>
            <w:r w:rsidRPr="00D72352">
              <w:rPr>
                <w:b w:val="0"/>
                <w:lang w:val="lt-LT"/>
              </w:rPr>
              <w:t>Solutions</w:t>
            </w:r>
            <w:proofErr w:type="spellEnd"/>
            <w:r w:rsidRPr="00D72352">
              <w:rPr>
                <w:b w:val="0"/>
                <w:lang w:val="lt-LT"/>
              </w:rPr>
              <w:t>“, „</w:t>
            </w:r>
            <w:proofErr w:type="spellStart"/>
            <w:r w:rsidRPr="00D72352">
              <w:rPr>
                <w:b w:val="0"/>
                <w:lang w:val="lt-LT"/>
              </w:rPr>
              <w:t>Tolerance</w:t>
            </w:r>
            <w:proofErr w:type="spellEnd"/>
            <w:r w:rsidRPr="00D72352">
              <w:rPr>
                <w:b w:val="0"/>
                <w:lang w:val="lt-LT"/>
              </w:rPr>
              <w:t xml:space="preserve"> </w:t>
            </w:r>
            <w:proofErr w:type="spellStart"/>
            <w:r w:rsidRPr="00D72352">
              <w:rPr>
                <w:b w:val="0"/>
                <w:lang w:val="lt-LT"/>
              </w:rPr>
              <w:t>in</w:t>
            </w:r>
            <w:proofErr w:type="spellEnd"/>
            <w:r w:rsidRPr="00D72352">
              <w:rPr>
                <w:b w:val="0"/>
                <w:lang w:val="lt-LT"/>
              </w:rPr>
              <w:t xml:space="preserve"> </w:t>
            </w:r>
            <w:proofErr w:type="spellStart"/>
            <w:r w:rsidRPr="00D72352">
              <w:rPr>
                <w:b w:val="0"/>
                <w:lang w:val="lt-LT"/>
              </w:rPr>
              <w:t>Sports</w:t>
            </w:r>
            <w:proofErr w:type="spellEnd"/>
            <w:r w:rsidRPr="00D72352">
              <w:rPr>
                <w:b w:val="0"/>
                <w:lang w:val="lt-LT"/>
              </w:rPr>
              <w:t xml:space="preserve">“. Bendradarbiavimas ir veiklų vykdymas nuotoliniu būdu stiprino pedagogų profesionalumą, komandinį darbą bei pasitikėjimą. Lavėjo mokinių kompiuterinio raštingumo įgūdžiai, anglų kalbos žinios. Susitikimai su projektų partneriais vyko per </w:t>
            </w:r>
            <w:proofErr w:type="spellStart"/>
            <w:r w:rsidRPr="00D72352">
              <w:rPr>
                <w:b w:val="0"/>
                <w:lang w:val="lt-LT"/>
              </w:rPr>
              <w:t>Zoom</w:t>
            </w:r>
            <w:proofErr w:type="spellEnd"/>
            <w:r w:rsidR="005C7FA0" w:rsidRPr="00D72352">
              <w:rPr>
                <w:b w:val="0"/>
                <w:lang w:val="lt-LT"/>
              </w:rPr>
              <w:t xml:space="preserve"> platformą. Mokinių,</w:t>
            </w:r>
            <w:r w:rsidRPr="00D72352">
              <w:rPr>
                <w:b w:val="0"/>
                <w:lang w:val="lt-LT"/>
              </w:rPr>
              <w:t xml:space="preserve"> dalyvaujančių </w:t>
            </w:r>
            <w:proofErr w:type="spellStart"/>
            <w:r w:rsidRPr="00D72352">
              <w:rPr>
                <w:b w:val="0"/>
                <w:lang w:val="lt-LT"/>
              </w:rPr>
              <w:t>eTwinning</w:t>
            </w:r>
            <w:proofErr w:type="spellEnd"/>
            <w:r w:rsidRPr="00D72352">
              <w:rPr>
                <w:b w:val="0"/>
                <w:lang w:val="lt-LT"/>
              </w:rPr>
              <w:t xml:space="preserve"> projektuose aktyvumas nesumažėjo</w:t>
            </w:r>
            <w:r w:rsidR="005C7FA0" w:rsidRPr="00D72352">
              <w:rPr>
                <w:b w:val="0"/>
                <w:lang w:val="lt-LT"/>
              </w:rPr>
              <w:t xml:space="preserve"> ir nuotolinio </w:t>
            </w:r>
            <w:r w:rsidR="005C7FA0" w:rsidRPr="00D72352">
              <w:rPr>
                <w:b w:val="0"/>
                <w:lang w:val="lt-LT"/>
              </w:rPr>
              <w:lastRenderedPageBreak/>
              <w:t>mokymo(</w:t>
            </w:r>
            <w:proofErr w:type="spellStart"/>
            <w:r w:rsidR="005C7FA0" w:rsidRPr="00D72352">
              <w:rPr>
                <w:b w:val="0"/>
                <w:lang w:val="lt-LT"/>
              </w:rPr>
              <w:t>si</w:t>
            </w:r>
            <w:proofErr w:type="spellEnd"/>
            <w:r w:rsidR="005C7FA0" w:rsidRPr="00D72352">
              <w:rPr>
                <w:b w:val="0"/>
                <w:lang w:val="lt-LT"/>
              </w:rPr>
              <w:t xml:space="preserve">) metu. </w:t>
            </w:r>
            <w:r w:rsidRPr="00D72352">
              <w:rPr>
                <w:b w:val="0"/>
                <w:lang w:val="lt-LT"/>
              </w:rPr>
              <w:t>Įgyvendinti t</w:t>
            </w:r>
            <w:r w:rsidR="00BB663D" w:rsidRPr="00D72352">
              <w:rPr>
                <w:b w:val="0"/>
                <w:lang w:val="lt-LT"/>
              </w:rPr>
              <w:t xml:space="preserve">rys </w:t>
            </w:r>
            <w:proofErr w:type="spellStart"/>
            <w:r w:rsidR="00BB663D" w:rsidRPr="00D72352">
              <w:rPr>
                <w:b w:val="0"/>
                <w:lang w:val="lt-LT"/>
              </w:rPr>
              <w:t>eTwinning</w:t>
            </w:r>
            <w:proofErr w:type="spellEnd"/>
            <w:r w:rsidR="00BB663D" w:rsidRPr="00D72352">
              <w:rPr>
                <w:b w:val="0"/>
                <w:lang w:val="lt-LT"/>
              </w:rPr>
              <w:t xml:space="preserve"> projektai, vienas</w:t>
            </w:r>
            <w:r w:rsidRPr="00D72352">
              <w:rPr>
                <w:b w:val="0"/>
                <w:lang w:val="lt-LT"/>
              </w:rPr>
              <w:t xml:space="preserve"> apdovanotas </w:t>
            </w:r>
            <w:r w:rsidR="00FB5CD4" w:rsidRPr="00D72352">
              <w:rPr>
                <w:b w:val="0"/>
                <w:lang w:val="lt-LT"/>
              </w:rPr>
              <w:t>Nacionaliniu kokybės ženkleliu</w:t>
            </w:r>
            <w:r w:rsidRPr="00D72352">
              <w:rPr>
                <w:b w:val="0"/>
                <w:lang w:val="lt-LT"/>
              </w:rPr>
              <w:t>.</w:t>
            </w:r>
          </w:p>
          <w:p w:rsidR="001413DA" w:rsidRPr="00D72352" w:rsidRDefault="001413DA" w:rsidP="001413DA">
            <w:pPr>
              <w:pStyle w:val="Pavadinimas"/>
              <w:ind w:firstLine="709"/>
              <w:jc w:val="both"/>
              <w:rPr>
                <w:b w:val="0"/>
                <w:lang w:val="lt-LT"/>
              </w:rPr>
            </w:pPr>
            <w:r w:rsidRPr="00D72352">
              <w:rPr>
                <w:b w:val="0"/>
                <w:lang w:val="lt-LT"/>
              </w:rPr>
              <w:t xml:space="preserve">Įgyvendintas tęstinis </w:t>
            </w:r>
            <w:r w:rsidR="005C7FA0" w:rsidRPr="00D72352">
              <w:rPr>
                <w:b w:val="0"/>
                <w:lang w:val="lt-LT"/>
              </w:rPr>
              <w:t xml:space="preserve">progimnazijos </w:t>
            </w:r>
            <w:r w:rsidRPr="00D72352">
              <w:rPr>
                <w:b w:val="0"/>
                <w:lang w:val="lt-LT"/>
              </w:rPr>
              <w:t xml:space="preserve">projektas „Kražantės“ progimnazija buria bendruomenę“. </w:t>
            </w:r>
          </w:p>
          <w:p w:rsidR="001413DA" w:rsidRPr="00D72352" w:rsidRDefault="001413DA" w:rsidP="001413DA">
            <w:pPr>
              <w:pStyle w:val="Pavadinimas"/>
              <w:ind w:firstLine="709"/>
              <w:jc w:val="both"/>
              <w:rPr>
                <w:b w:val="0"/>
                <w:lang w:val="lt-LT"/>
              </w:rPr>
            </w:pPr>
            <w:r w:rsidRPr="00D72352">
              <w:rPr>
                <w:b w:val="0"/>
                <w:lang w:val="lt-LT"/>
              </w:rPr>
              <w:t>Veiklos „Kūrybinės dirbtuvės“ vyko netradiciniu būdu: dalis veiklų persikėlė į mokinių namus. Galutinis šeimų darbų rezultatas (kalėdinė</w:t>
            </w:r>
            <w:r w:rsidR="00D531BE" w:rsidRPr="00D72352">
              <w:rPr>
                <w:b w:val="0"/>
                <w:lang w:val="lt-LT"/>
              </w:rPr>
              <w:t>s</w:t>
            </w:r>
            <w:r w:rsidRPr="00D72352">
              <w:rPr>
                <w:b w:val="0"/>
                <w:lang w:val="lt-LT"/>
              </w:rPr>
              <w:t xml:space="preserve"> eglutė</w:t>
            </w:r>
            <w:r w:rsidR="00D531BE" w:rsidRPr="00D72352">
              <w:rPr>
                <w:b w:val="0"/>
                <w:lang w:val="lt-LT"/>
              </w:rPr>
              <w:t>s</w:t>
            </w:r>
            <w:r w:rsidRPr="00D72352">
              <w:rPr>
                <w:b w:val="0"/>
                <w:lang w:val="lt-LT"/>
              </w:rPr>
              <w:t xml:space="preserve">) papuošė progimnazijos fojė. </w:t>
            </w:r>
          </w:p>
          <w:p w:rsidR="001413DA" w:rsidRPr="00D72352" w:rsidRDefault="007F01A4" w:rsidP="001413DA">
            <w:pPr>
              <w:ind w:firstLine="709"/>
              <w:jc w:val="both"/>
            </w:pPr>
            <w:r w:rsidRPr="00D72352">
              <w:t xml:space="preserve">Sėkmingai tęsiamos bendruomenės </w:t>
            </w:r>
            <w:r w:rsidR="001413DA" w:rsidRPr="00D72352">
              <w:t>tradicijos dalyvaujant pilietinėse patriotinėse akcijose, iniciatyvose: Sausio 13-oji, Vasario 16-oji, Kovo 11-oji. 27 proc. daugiau mokinių ir mokytojų dalyvavo Solidarumo bėgime „Gelbėkit vaikus“.</w:t>
            </w:r>
          </w:p>
          <w:p w:rsidR="001413DA" w:rsidRPr="00D72352" w:rsidRDefault="001413DA" w:rsidP="001413DA">
            <w:pPr>
              <w:ind w:firstLine="709"/>
              <w:jc w:val="both"/>
              <w:rPr>
                <w:szCs w:val="28"/>
              </w:rPr>
            </w:pPr>
            <w:r w:rsidRPr="00D72352">
              <w:t xml:space="preserve"> Bendruomeniškumas stiprėjo dalyvaujant maltiečių organizuotoje labdaros akcijoje „Sald</w:t>
            </w:r>
            <w:r w:rsidR="005C7FA0" w:rsidRPr="00D72352">
              <w:t>žioji pertrauka“, mokinių šeimų</w:t>
            </w:r>
            <w:r w:rsidRPr="00D72352">
              <w:t xml:space="preserve"> </w:t>
            </w:r>
            <w:r w:rsidRPr="00D72352">
              <w:rPr>
                <w:szCs w:val="28"/>
              </w:rPr>
              <w:t>sportinėse varžytuvėse „Sportiškiausia šeima“. 1–4 klasių mokinių šeimos įsitra</w:t>
            </w:r>
            <w:r w:rsidR="005672CE" w:rsidRPr="00D72352">
              <w:rPr>
                <w:szCs w:val="28"/>
              </w:rPr>
              <w:t>ukė į ugdymo procesą sukurdamos bendrą klasės pasaką „</w:t>
            </w:r>
            <w:r w:rsidRPr="00D72352">
              <w:rPr>
                <w:szCs w:val="28"/>
              </w:rPr>
              <w:t>Princesė ir šimtas perlų“.</w:t>
            </w:r>
          </w:p>
          <w:p w:rsidR="001413DA" w:rsidRPr="00D72352" w:rsidRDefault="00452043" w:rsidP="006E6173">
            <w:pPr>
              <w:pStyle w:val="Pavadinimas"/>
              <w:spacing w:before="120" w:after="120"/>
              <w:ind w:firstLine="709"/>
              <w:jc w:val="both"/>
              <w:rPr>
                <w:b w:val="0"/>
                <w:u w:val="single"/>
                <w:lang w:val="lt-LT"/>
              </w:rPr>
            </w:pPr>
            <w:r w:rsidRPr="00D72352">
              <w:rPr>
                <w:b w:val="0"/>
                <w:u w:val="single"/>
                <w:lang w:val="lt-LT"/>
              </w:rPr>
              <w:t>2</w:t>
            </w:r>
            <w:r w:rsidR="001413DA" w:rsidRPr="00D72352">
              <w:rPr>
                <w:b w:val="0"/>
                <w:u w:val="single"/>
                <w:lang w:val="lt-LT"/>
              </w:rPr>
              <w:t>.4. Plėtoti emociškai saugią ugdymo</w:t>
            </w:r>
            <w:r w:rsidR="005672CE" w:rsidRPr="00D72352">
              <w:rPr>
                <w:b w:val="0"/>
                <w:u w:val="single"/>
                <w:lang w:val="lt-LT"/>
              </w:rPr>
              <w:t>(</w:t>
            </w:r>
            <w:proofErr w:type="spellStart"/>
            <w:r w:rsidR="001413DA" w:rsidRPr="00D72352">
              <w:rPr>
                <w:b w:val="0"/>
                <w:u w:val="single"/>
                <w:lang w:val="lt-LT"/>
              </w:rPr>
              <w:t>si</w:t>
            </w:r>
            <w:proofErr w:type="spellEnd"/>
            <w:r w:rsidR="005672CE" w:rsidRPr="00D72352">
              <w:rPr>
                <w:b w:val="0"/>
                <w:u w:val="single"/>
                <w:lang w:val="lt-LT"/>
              </w:rPr>
              <w:t>)</w:t>
            </w:r>
            <w:r w:rsidR="001413DA" w:rsidRPr="00D72352">
              <w:rPr>
                <w:b w:val="0"/>
                <w:u w:val="single"/>
                <w:lang w:val="lt-LT"/>
              </w:rPr>
              <w:t xml:space="preserve"> aplinką.</w:t>
            </w:r>
          </w:p>
          <w:p w:rsidR="001413DA" w:rsidRPr="00D72352" w:rsidRDefault="001413DA" w:rsidP="001413DA">
            <w:pPr>
              <w:ind w:firstLine="709"/>
              <w:jc w:val="both"/>
              <w:rPr>
                <w:lang w:eastAsia="lt-LT"/>
              </w:rPr>
            </w:pPr>
            <w:r w:rsidRPr="00D72352">
              <w:t>Socialinis ir emocinis ugdymas remiasi tvariais santykiais, kurie yra mokymo</w:t>
            </w:r>
            <w:r w:rsidR="005672CE" w:rsidRPr="00D72352">
              <w:t>(</w:t>
            </w:r>
            <w:proofErr w:type="spellStart"/>
            <w:r w:rsidRPr="00D72352">
              <w:t>si</w:t>
            </w:r>
            <w:proofErr w:type="spellEnd"/>
            <w:r w:rsidR="005672CE" w:rsidRPr="00D72352">
              <w:t>)</w:t>
            </w:r>
            <w:r w:rsidRPr="00D72352">
              <w:t xml:space="preserve"> pagrindas, emocijos turi įtakos tam, kaip ir ko mokomės. Palanki mokymui</w:t>
            </w:r>
            <w:r w:rsidR="005672CE" w:rsidRPr="00D72352">
              <w:t>(</w:t>
            </w:r>
            <w:proofErr w:type="spellStart"/>
            <w:r w:rsidRPr="00D72352">
              <w:t>si</w:t>
            </w:r>
            <w:proofErr w:type="spellEnd"/>
            <w:r w:rsidR="005672CE" w:rsidRPr="00D72352">
              <w:t>)</w:t>
            </w:r>
            <w:r w:rsidRPr="00D72352">
              <w:t xml:space="preserve"> aplin</w:t>
            </w:r>
            <w:r w:rsidR="007F01A4" w:rsidRPr="00D72352">
              <w:t>ka – tai emociškai saugi, jauki</w:t>
            </w:r>
            <w:r w:rsidR="005672CE" w:rsidRPr="00D72352">
              <w:t>,</w:t>
            </w:r>
            <w:r w:rsidRPr="00D72352">
              <w:t xml:space="preserve"> be patyčių aplinka, kurioje mokiniai yra skatinami laisvai veikti, nebijoti nesėkmių, jaustis svarbūs.</w:t>
            </w:r>
            <w:r w:rsidRPr="00D72352">
              <w:rPr>
                <w:lang w:eastAsia="lt-LT"/>
              </w:rPr>
              <w:t xml:space="preserve"> </w:t>
            </w:r>
          </w:p>
          <w:p w:rsidR="001413DA" w:rsidRPr="00D72352" w:rsidRDefault="001413DA" w:rsidP="001413DA">
            <w:pPr>
              <w:spacing w:line="276" w:lineRule="auto"/>
              <w:ind w:firstLine="360"/>
              <w:jc w:val="both"/>
            </w:pPr>
            <w:r w:rsidRPr="00D72352">
              <w:t xml:space="preserve">      Progimnazijoje 1–8 klasėse įgyvendinamos </w:t>
            </w:r>
            <w:proofErr w:type="spellStart"/>
            <w:r w:rsidRPr="00D72352">
              <w:t>Olweus</w:t>
            </w:r>
            <w:proofErr w:type="spellEnd"/>
            <w:r w:rsidRPr="00D72352">
              <w:t xml:space="preserve"> patyčių prevencijos ir socialinius emocinius įgūdžius lavinančios bei smurto prevencijos „Antras žingsnis“ programos. </w:t>
            </w:r>
            <w:proofErr w:type="spellStart"/>
            <w:r w:rsidRPr="00D72352">
              <w:t>Olweus</w:t>
            </w:r>
            <w:proofErr w:type="spellEnd"/>
            <w:r w:rsidRPr="00D72352">
              <w:t xml:space="preserve"> </w:t>
            </w:r>
            <w:r w:rsidR="007F01A4" w:rsidRPr="00D72352">
              <w:t xml:space="preserve">programos </w:t>
            </w:r>
            <w:r w:rsidRPr="00D72352">
              <w:t>2020 m. apklausos duomenimis nuo 2019 metų patyči</w:t>
            </w:r>
            <w:r w:rsidR="005672CE" w:rsidRPr="00D72352">
              <w:t>ų</w:t>
            </w:r>
            <w:r w:rsidRPr="00D72352">
              <w:t xml:space="preserve"> sumažėjo 60,3 proc. </w:t>
            </w:r>
            <w:r w:rsidR="007F01A4" w:rsidRPr="00D72352">
              <w:t>Daugėja</w:t>
            </w:r>
            <w:r w:rsidRPr="00D72352">
              <w:t xml:space="preserve"> mokinių, kurie mano, kad suaugusieji pakankamai padarė, kad sustabdytų patyčias progimnazijoje. Išaugusi ir teig</w:t>
            </w:r>
            <w:r w:rsidR="007F01A4" w:rsidRPr="00D72352">
              <w:t>iama mokinių nuomonė vertinant</w:t>
            </w:r>
            <w:r w:rsidRPr="00D72352">
              <w:t xml:space="preserve"> klasės auklėtojo veiksmus bei pastangas, kad užkirstų kelią patyčioms. </w:t>
            </w:r>
          </w:p>
          <w:p w:rsidR="001413DA" w:rsidRPr="00D72352" w:rsidRDefault="007F01A4" w:rsidP="001413DA">
            <w:pPr>
              <w:ind w:firstLine="720"/>
              <w:jc w:val="both"/>
              <w:rPr>
                <w:sz w:val="28"/>
              </w:rPr>
            </w:pPr>
            <w:r w:rsidRPr="00D72352">
              <w:rPr>
                <w:lang w:eastAsia="lt-LT"/>
              </w:rPr>
              <w:t>Kad mokiniai</w:t>
            </w:r>
            <w:r w:rsidR="001413DA" w:rsidRPr="00D72352">
              <w:rPr>
                <w:lang w:eastAsia="lt-LT"/>
              </w:rPr>
              <w:t xml:space="preserve"> suprastų, gebėtų valdyti emocijas, išsikelti ir siekti veiksmingų ir pozityvių tikslų, kurti ir palaikyti pozityvius santykius, priimti atsakingus sprendimus</w:t>
            </w:r>
            <w:r w:rsidR="005672CE" w:rsidRPr="00D72352">
              <w:rPr>
                <w:lang w:eastAsia="lt-LT"/>
              </w:rPr>
              <w:t>,</w:t>
            </w:r>
            <w:r w:rsidR="001413DA" w:rsidRPr="00D72352">
              <w:rPr>
                <w:lang w:eastAsia="lt-LT"/>
              </w:rPr>
              <w:t xml:space="preserve"> dalį klasių valandėlių klasių auklėtojai planuoja pozityvių vertybių ugdymo ir bendruomeniškumo temomis. Bendradarbiaujant su </w:t>
            </w:r>
            <w:r w:rsidR="001413DA" w:rsidRPr="00D72352">
              <w:t xml:space="preserve">Kelmės rajono savivaldybės visuomenės sveiktos biuru </w:t>
            </w:r>
            <w:r w:rsidR="001413DA" w:rsidRPr="00D72352">
              <w:rPr>
                <w:lang w:eastAsia="lt-LT"/>
              </w:rPr>
              <w:t>mokiniams organizuotos paskaitos (</w:t>
            </w:r>
            <w:r w:rsidR="001413DA" w:rsidRPr="00D72352">
              <w:t>„Mokomės bendrauti“, „Stresas ir jo valdymas“, „</w:t>
            </w:r>
            <w:proofErr w:type="spellStart"/>
            <w:r w:rsidR="001413DA" w:rsidRPr="00D72352">
              <w:t>Tvirtabūdiškumas</w:t>
            </w:r>
            <w:proofErr w:type="spellEnd"/>
            <w:r w:rsidR="001413DA" w:rsidRPr="00D72352">
              <w:t xml:space="preserve"> ir jo ugdymas“, „Žalingi įpročiai ir jų prevencija“). </w:t>
            </w:r>
            <w:r w:rsidR="005672CE" w:rsidRPr="00D72352">
              <w:t xml:space="preserve">Progimnazija </w:t>
            </w:r>
            <w:r w:rsidR="007057B4" w:rsidRPr="00D72352">
              <w:t xml:space="preserve">mokiniams </w:t>
            </w:r>
            <w:r w:rsidR="005672CE" w:rsidRPr="00D72352">
              <w:t>vykdė</w:t>
            </w:r>
            <w:r w:rsidR="001413DA" w:rsidRPr="00D72352">
              <w:rPr>
                <w:lang w:eastAsia="lt-LT"/>
              </w:rPr>
              <w:t xml:space="preserve"> praktin</w:t>
            </w:r>
            <w:r w:rsidR="005672CE" w:rsidRPr="00D72352">
              <w:rPr>
                <w:lang w:eastAsia="lt-LT"/>
              </w:rPr>
              <w:t>e</w:t>
            </w:r>
            <w:r w:rsidR="001413DA" w:rsidRPr="00D72352">
              <w:rPr>
                <w:lang w:eastAsia="lt-LT"/>
              </w:rPr>
              <w:t>s savęs pažinimo veikl</w:t>
            </w:r>
            <w:r w:rsidR="005672CE" w:rsidRPr="00D72352">
              <w:rPr>
                <w:lang w:eastAsia="lt-LT"/>
              </w:rPr>
              <w:t>a</w:t>
            </w:r>
            <w:r w:rsidR="001413DA" w:rsidRPr="00D72352">
              <w:rPr>
                <w:lang w:eastAsia="lt-LT"/>
              </w:rPr>
              <w:t>s (</w:t>
            </w:r>
            <w:r w:rsidR="001413DA" w:rsidRPr="00D72352">
              <w:rPr>
                <w:bCs/>
              </w:rPr>
              <w:t xml:space="preserve">„Aš ir kitas aš“, </w:t>
            </w:r>
            <w:r w:rsidR="001413DA" w:rsidRPr="00D72352">
              <w:t>„Kas aš esu?“), program</w:t>
            </w:r>
            <w:r w:rsidR="005672CE" w:rsidRPr="00D72352">
              <w:t>a</w:t>
            </w:r>
            <w:r w:rsidR="001413DA" w:rsidRPr="00D72352">
              <w:t>s (</w:t>
            </w:r>
            <w:r w:rsidR="001413DA" w:rsidRPr="00D72352">
              <w:rPr>
                <w:bCs/>
              </w:rPr>
              <w:t>„</w:t>
            </w:r>
            <w:r w:rsidR="001413DA" w:rsidRPr="00D72352">
              <w:t>Aš – komandos dalis</w:t>
            </w:r>
            <w:r w:rsidR="001413DA" w:rsidRPr="00D72352">
              <w:rPr>
                <w:bCs/>
              </w:rPr>
              <w:t xml:space="preserve">“, </w:t>
            </w:r>
            <w:r w:rsidR="001413DA" w:rsidRPr="00D72352">
              <w:t xml:space="preserve">„Riešutas“, „Mano laimingesnės Kalėdos“). 1–4 klasių mokiniai </w:t>
            </w:r>
            <w:r w:rsidR="005672CE" w:rsidRPr="00D72352">
              <w:t>dalyvavo</w:t>
            </w:r>
            <w:r w:rsidR="001413DA" w:rsidRPr="00D72352">
              <w:t xml:space="preserve"> projekt</w:t>
            </w:r>
            <w:r w:rsidR="005672CE" w:rsidRPr="00D72352">
              <w:t>o</w:t>
            </w:r>
            <w:r w:rsidR="001413DA" w:rsidRPr="00D72352">
              <w:t xml:space="preserve"> „Olimpinis mėnuo“</w:t>
            </w:r>
            <w:r w:rsidR="005672CE" w:rsidRPr="00D72352">
              <w:t xml:space="preserve"> veiklose</w:t>
            </w:r>
            <w:r w:rsidR="001413DA" w:rsidRPr="00D72352">
              <w:t>, skirt</w:t>
            </w:r>
            <w:r w:rsidR="005672CE" w:rsidRPr="00D72352">
              <w:t>ose</w:t>
            </w:r>
            <w:r w:rsidR="001413DA" w:rsidRPr="00D72352">
              <w:t xml:space="preserve"> emocinei sveikatai stiprinti.</w:t>
            </w:r>
          </w:p>
          <w:p w:rsidR="001413DA" w:rsidRPr="00D72352" w:rsidRDefault="001413DA" w:rsidP="001413DA">
            <w:pPr>
              <w:jc w:val="both"/>
            </w:pPr>
            <w:r w:rsidRPr="00D72352">
              <w:t xml:space="preserve">            Dalyvaudami SEU olimpiadoje ,,Dramblys“ mokiniai ugdėsi socialines emocines kompetencijas: savimonę, savitvardą, socialinį sąmoningumą, tarpusavio santykius, atsakingų sprendimų priėmimą.</w:t>
            </w:r>
          </w:p>
          <w:p w:rsidR="001413DA" w:rsidRPr="00D72352" w:rsidRDefault="001413DA" w:rsidP="001413DA">
            <w:pPr>
              <w:jc w:val="both"/>
            </w:pPr>
            <w:r w:rsidRPr="00D72352">
              <w:rPr>
                <w:sz w:val="28"/>
              </w:rPr>
              <w:t xml:space="preserve">           </w:t>
            </w:r>
            <w:r w:rsidRPr="00D72352">
              <w:t>Į</w:t>
            </w:r>
            <w:r w:rsidR="007F01A4" w:rsidRPr="00D72352">
              <w:rPr>
                <w:rFonts w:eastAsia="Calibri"/>
              </w:rPr>
              <w:t xml:space="preserve"> dalykų ugdymo</w:t>
            </w:r>
            <w:r w:rsidRPr="00D72352">
              <w:rPr>
                <w:rFonts w:eastAsia="Calibri"/>
              </w:rPr>
              <w:t xml:space="preserve"> turinį, klasės auklėtojo veiklas 1–7 klasėse integruojama Sveikatos ir lytiškumo ugdymo bei rengimo šeimai bendroji programa</w:t>
            </w:r>
            <w:r w:rsidRPr="00D72352">
              <w:t xml:space="preserve">, kurios viena iš sudedamųjų dalių – mokinių psichinės sveikatos stiprinimas, savižudybių prevencija, socialinis emocinis  ugdymas. </w:t>
            </w:r>
          </w:p>
          <w:p w:rsidR="001413DA" w:rsidRPr="00D72352" w:rsidRDefault="001413DA" w:rsidP="001413DA">
            <w:pPr>
              <w:jc w:val="both"/>
            </w:pPr>
            <w:r w:rsidRPr="00D72352">
              <w:t xml:space="preserve">            8-ose klasėse ši programa </w:t>
            </w:r>
            <w:r w:rsidRPr="00D72352">
              <w:rPr>
                <w:rFonts w:eastAsia="Calibri"/>
              </w:rPr>
              <w:t>įgyvendinama skiriant pamoką iš mokinio ugdymo poreikiams tenkinti</w:t>
            </w:r>
            <w:r w:rsidRPr="00D72352">
              <w:t xml:space="preserve"> valandų – </w:t>
            </w:r>
            <w:r w:rsidRPr="00D72352">
              <w:rPr>
                <w:rFonts w:eastAsia="Calibri"/>
              </w:rPr>
              <w:t>pasirenkamasis dal</w:t>
            </w:r>
            <w:r w:rsidRPr="00D72352">
              <w:t>ykas ,,Sveika asmens gyvensena“.</w:t>
            </w:r>
          </w:p>
          <w:p w:rsidR="001413DA" w:rsidRPr="00D72352" w:rsidRDefault="001413DA" w:rsidP="001413DA">
            <w:pPr>
              <w:jc w:val="both"/>
              <w:rPr>
                <w:rFonts w:eastAsia="Calibri"/>
              </w:rPr>
            </w:pPr>
            <w:r w:rsidRPr="00D72352">
              <w:rPr>
                <w:rFonts w:eastAsia="Calibri"/>
              </w:rPr>
              <w:t xml:space="preserve">           Kuriant saugią emocinę aplinką</w:t>
            </w:r>
            <w:r w:rsidR="005672CE" w:rsidRPr="00D72352">
              <w:rPr>
                <w:rFonts w:eastAsia="Calibri"/>
              </w:rPr>
              <w:t>,</w:t>
            </w:r>
            <w:r w:rsidRPr="00D72352">
              <w:rPr>
                <w:rFonts w:eastAsia="Calibri"/>
              </w:rPr>
              <w:t xml:space="preserve"> </w:t>
            </w:r>
            <w:r w:rsidR="008D4306" w:rsidRPr="00D72352">
              <w:rPr>
                <w:rFonts w:eastAsia="Calibri"/>
              </w:rPr>
              <w:t>a</w:t>
            </w:r>
            <w:r w:rsidRPr="00D72352">
              <w:rPr>
                <w:rFonts w:eastAsia="Calibri"/>
              </w:rPr>
              <w:t>tsižvelgiant į mokinių pageidavimus nuo</w:t>
            </w:r>
            <w:r w:rsidR="008D4306" w:rsidRPr="00D72352">
              <w:rPr>
                <w:rFonts w:eastAsia="Calibri"/>
              </w:rPr>
              <w:t>lat atnaujinamos poilsio erdvės.</w:t>
            </w:r>
            <w:r w:rsidRPr="00D72352">
              <w:rPr>
                <w:rFonts w:eastAsia="Calibri"/>
              </w:rPr>
              <w:t xml:space="preserve"> </w:t>
            </w:r>
            <w:r w:rsidR="008D4306" w:rsidRPr="00D72352">
              <w:rPr>
                <w:rFonts w:eastAsia="Calibri"/>
              </w:rPr>
              <w:t xml:space="preserve">Įgyvendinus </w:t>
            </w:r>
            <w:r w:rsidR="008D4306" w:rsidRPr="00D72352">
              <w:rPr>
                <w:bdr w:val="none" w:sz="0" w:space="0" w:color="auto" w:frame="1"/>
              </w:rPr>
              <w:t>ESF projektą</w:t>
            </w:r>
            <w:r w:rsidR="008D4306" w:rsidRPr="00D72352">
              <w:rPr>
                <w:sz w:val="22"/>
                <w:szCs w:val="22"/>
                <w:bdr w:val="none" w:sz="0" w:space="0" w:color="auto" w:frame="1"/>
              </w:rPr>
              <w:t xml:space="preserve"> </w:t>
            </w:r>
            <w:r w:rsidR="005672CE" w:rsidRPr="00D72352">
              <w:rPr>
                <w:szCs w:val="22"/>
                <w:bdr w:val="none" w:sz="0" w:space="0" w:color="auto" w:frame="1"/>
              </w:rPr>
              <w:t>„</w:t>
            </w:r>
            <w:hyperlink r:id="rId11" w:tgtFrame="_blank" w:tooltip="https://wifi.lm.lt/" w:history="1">
              <w:r w:rsidR="008D4306" w:rsidRPr="00D72352">
                <w:rPr>
                  <w:rStyle w:val="Hipersaitas"/>
                  <w:color w:val="auto"/>
                  <w:u w:val="none"/>
                  <w:bdr w:val="none" w:sz="0" w:space="0" w:color="auto" w:frame="1"/>
                </w:rPr>
                <w:t>Saugios elektroninės erdvės vaikams kūrimas</w:t>
              </w:r>
            </w:hyperlink>
            <w:r w:rsidR="008D4306" w:rsidRPr="00D72352">
              <w:rPr>
                <w:bdr w:val="none" w:sz="0" w:space="0" w:color="auto" w:frame="1"/>
              </w:rPr>
              <w:t>“</w:t>
            </w:r>
            <w:r w:rsidR="008D4306" w:rsidRPr="00D72352">
              <w:rPr>
                <w:sz w:val="22"/>
                <w:szCs w:val="22"/>
                <w:bdr w:val="none" w:sz="0" w:space="0" w:color="auto" w:frame="1"/>
              </w:rPr>
              <w:t xml:space="preserve"> </w:t>
            </w:r>
            <w:r w:rsidR="008D4306" w:rsidRPr="00D72352">
              <w:rPr>
                <w:rFonts w:eastAsia="Calibri"/>
              </w:rPr>
              <w:t xml:space="preserve">mokiniai turi galimybę naudotis </w:t>
            </w:r>
            <w:proofErr w:type="spellStart"/>
            <w:r w:rsidR="008D4306" w:rsidRPr="00D72352">
              <w:rPr>
                <w:rFonts w:eastAsia="Calibri"/>
              </w:rPr>
              <w:t>Wi</w:t>
            </w:r>
            <w:proofErr w:type="spellEnd"/>
            <w:r w:rsidR="008D4306" w:rsidRPr="00D72352">
              <w:rPr>
                <w:rFonts w:eastAsia="Calibri"/>
              </w:rPr>
              <w:t xml:space="preserve">-Fi bevieliu ryšiu. </w:t>
            </w:r>
            <w:r w:rsidRPr="00D72352">
              <w:rPr>
                <w:rFonts w:eastAsia="Calibri"/>
              </w:rPr>
              <w:t xml:space="preserve">Mokinių ir mokytojų darbai puošią mokyklą. Technologijų pamokų metu mokiniai įvykdė projektą „Dėžutės telefonams“, </w:t>
            </w:r>
            <w:proofErr w:type="spellStart"/>
            <w:r w:rsidRPr="00D72352">
              <w:rPr>
                <w:rFonts w:eastAsia="Calibri"/>
              </w:rPr>
              <w:t>patyriminės</w:t>
            </w:r>
            <w:proofErr w:type="spellEnd"/>
            <w:r w:rsidRPr="00D72352">
              <w:rPr>
                <w:rFonts w:eastAsia="Calibri"/>
              </w:rPr>
              <w:t xml:space="preserve"> savaitės metu aštuntokai įgyvendino projektą ,,Tiltelis“, kuris papuošė poilsio zoną</w:t>
            </w:r>
            <w:r w:rsidR="005672CE" w:rsidRPr="00D72352">
              <w:rPr>
                <w:rFonts w:eastAsia="Calibri"/>
              </w:rPr>
              <w:t xml:space="preserve"> progimnazijos</w:t>
            </w:r>
            <w:r w:rsidRPr="00D72352">
              <w:rPr>
                <w:rFonts w:eastAsia="Calibri"/>
              </w:rPr>
              <w:t xml:space="preserve"> kieme.</w:t>
            </w:r>
          </w:p>
          <w:p w:rsidR="007B36C2" w:rsidRPr="00D72352" w:rsidRDefault="001413DA" w:rsidP="0004044A">
            <w:pPr>
              <w:jc w:val="both"/>
              <w:rPr>
                <w:szCs w:val="17"/>
              </w:rPr>
            </w:pPr>
            <w:r w:rsidRPr="00D72352">
              <w:rPr>
                <w:rFonts w:eastAsia="Calibri"/>
              </w:rPr>
              <w:t xml:space="preserve">           Po pamokų saugiai ir jaukiai mokiniai leidžia lai</w:t>
            </w:r>
            <w:r w:rsidR="005672CE" w:rsidRPr="00D72352">
              <w:rPr>
                <w:rFonts w:eastAsia="Calibri"/>
              </w:rPr>
              <w:t>ką</w:t>
            </w:r>
            <w:r w:rsidRPr="00D72352">
              <w:rPr>
                <w:rFonts w:eastAsia="Calibri"/>
              </w:rPr>
              <w:t xml:space="preserve"> trijose pailgintos darbo dienos grupėse ir Vaikų dienos centre.</w:t>
            </w:r>
            <w:r w:rsidR="0004044A" w:rsidRPr="00D72352">
              <w:rPr>
                <w:rFonts w:eastAsia="Calibri"/>
              </w:rPr>
              <w:t xml:space="preserve"> </w:t>
            </w:r>
            <w:r w:rsidRPr="00D72352">
              <w:rPr>
                <w:szCs w:val="17"/>
              </w:rPr>
              <w:t>Socialinių ir emocinių kompetencijų ugdymas integruojamas į neformaliojo vaikų švietimo veiklas, organizuojant prasmingas bendruomeniškumą, pilietiškumą, saviraiškų dalyvavimą skatinančias veiklas. Daugėjo mokinių šeimų, dalyvavusių progimnazijos sportinėse varžytuvėse „Sportiškiausia šeima“.</w:t>
            </w:r>
          </w:p>
          <w:p w:rsidR="008A15E6" w:rsidRPr="00D72352" w:rsidRDefault="008A15E6" w:rsidP="0004044A">
            <w:pPr>
              <w:jc w:val="both"/>
              <w:rPr>
                <w:szCs w:val="17"/>
              </w:rPr>
            </w:pPr>
          </w:p>
          <w:p w:rsidR="000F4159" w:rsidRPr="00D72352" w:rsidRDefault="00F90E01" w:rsidP="006E6173">
            <w:pPr>
              <w:pStyle w:val="Sraopastraipa"/>
              <w:numPr>
                <w:ilvl w:val="0"/>
                <w:numId w:val="3"/>
              </w:numPr>
              <w:tabs>
                <w:tab w:val="left" w:pos="880"/>
              </w:tabs>
              <w:spacing w:before="120" w:after="120"/>
              <w:ind w:left="0" w:firstLine="660"/>
              <w:jc w:val="both"/>
              <w:rPr>
                <w:color w:val="000000" w:themeColor="text1"/>
                <w:szCs w:val="17"/>
                <w:u w:val="single"/>
              </w:rPr>
            </w:pPr>
            <w:r w:rsidRPr="00D72352">
              <w:rPr>
                <w:color w:val="000000" w:themeColor="text1"/>
                <w:szCs w:val="17"/>
                <w:u w:val="single"/>
              </w:rPr>
              <w:lastRenderedPageBreak/>
              <w:t>Kiekybiniai ir kokybiniai vertinimo kriterijai</w:t>
            </w:r>
          </w:p>
          <w:p w:rsidR="000F4159" w:rsidRPr="00D72352" w:rsidRDefault="00D814F2" w:rsidP="006E6173">
            <w:pPr>
              <w:pStyle w:val="Sraopastraipa"/>
              <w:numPr>
                <w:ilvl w:val="1"/>
                <w:numId w:val="3"/>
              </w:numPr>
              <w:overflowPunct w:val="0"/>
              <w:spacing w:before="120" w:after="120"/>
              <w:textAlignment w:val="baseline"/>
              <w:rPr>
                <w:u w:val="single"/>
                <w:lang w:eastAsia="lt-LT"/>
              </w:rPr>
            </w:pPr>
            <w:r w:rsidRPr="00D72352">
              <w:rPr>
                <w:lang w:eastAsia="lt-LT"/>
              </w:rPr>
              <w:t xml:space="preserve"> </w:t>
            </w:r>
            <w:r w:rsidR="000F4159" w:rsidRPr="00D72352">
              <w:rPr>
                <w:u w:val="single"/>
                <w:lang w:eastAsia="lt-LT"/>
              </w:rPr>
              <w:t>Finansavimas:</w:t>
            </w:r>
          </w:p>
          <w:tbl>
            <w:tblPr>
              <w:tblStyle w:val="Lentelstinklelis3"/>
              <w:tblW w:w="0" w:type="auto"/>
              <w:tblInd w:w="137" w:type="dxa"/>
              <w:tblLayout w:type="fixed"/>
              <w:tblLook w:val="04A0" w:firstRow="1" w:lastRow="0" w:firstColumn="1" w:lastColumn="0" w:noHBand="0" w:noVBand="1"/>
            </w:tblPr>
            <w:tblGrid>
              <w:gridCol w:w="3969"/>
              <w:gridCol w:w="1701"/>
              <w:gridCol w:w="1839"/>
              <w:gridCol w:w="1343"/>
            </w:tblGrid>
            <w:tr w:rsidR="000F4159" w:rsidRPr="00D72352" w:rsidTr="00070418">
              <w:trPr>
                <w:trHeight w:val="433"/>
              </w:trPr>
              <w:tc>
                <w:tcPr>
                  <w:tcW w:w="3969" w:type="dxa"/>
                </w:tcPr>
                <w:p w:rsidR="000F4159" w:rsidRPr="00D72352" w:rsidRDefault="000F4159" w:rsidP="000F4159">
                  <w:pPr>
                    <w:overflowPunct w:val="0"/>
                    <w:contextualSpacing/>
                    <w:textAlignment w:val="baseline"/>
                    <w:rPr>
                      <w:rFonts w:ascii="Times New Roman" w:hAnsi="Times New Roman"/>
                      <w:bCs/>
                      <w:sz w:val="22"/>
                    </w:rPr>
                  </w:pPr>
                </w:p>
              </w:tc>
              <w:tc>
                <w:tcPr>
                  <w:tcW w:w="1701" w:type="dxa"/>
                </w:tcPr>
                <w:p w:rsidR="000F4159" w:rsidRPr="00D72352" w:rsidRDefault="000F4159" w:rsidP="002250DC">
                  <w:pPr>
                    <w:overflowPunct w:val="0"/>
                    <w:contextualSpacing/>
                    <w:jc w:val="center"/>
                    <w:textAlignment w:val="baseline"/>
                    <w:rPr>
                      <w:rFonts w:ascii="Times New Roman" w:hAnsi="Times New Roman"/>
                      <w:bCs/>
                      <w:sz w:val="22"/>
                    </w:rPr>
                  </w:pPr>
                  <w:r w:rsidRPr="00D72352">
                    <w:rPr>
                      <w:rFonts w:ascii="Times New Roman" w:hAnsi="Times New Roman"/>
                      <w:bCs/>
                      <w:sz w:val="22"/>
                    </w:rPr>
                    <w:t>2019 m. (</w:t>
                  </w:r>
                  <w:proofErr w:type="spellStart"/>
                  <w:r w:rsidRPr="00D72352">
                    <w:rPr>
                      <w:rFonts w:ascii="Times New Roman" w:hAnsi="Times New Roman"/>
                      <w:bCs/>
                      <w:sz w:val="22"/>
                    </w:rPr>
                    <w:t>Eur</w:t>
                  </w:r>
                  <w:proofErr w:type="spellEnd"/>
                  <w:r w:rsidRPr="00D72352">
                    <w:rPr>
                      <w:rFonts w:ascii="Times New Roman" w:hAnsi="Times New Roman"/>
                      <w:bCs/>
                      <w:sz w:val="22"/>
                    </w:rPr>
                    <w:t>)</w:t>
                  </w:r>
                </w:p>
              </w:tc>
              <w:tc>
                <w:tcPr>
                  <w:tcW w:w="1839" w:type="dxa"/>
                </w:tcPr>
                <w:p w:rsidR="000F4159" w:rsidRPr="00D72352" w:rsidRDefault="000F4159" w:rsidP="002250DC">
                  <w:pPr>
                    <w:overflowPunct w:val="0"/>
                    <w:contextualSpacing/>
                    <w:jc w:val="center"/>
                    <w:textAlignment w:val="baseline"/>
                    <w:rPr>
                      <w:rFonts w:ascii="Times New Roman" w:hAnsi="Times New Roman"/>
                      <w:bCs/>
                      <w:sz w:val="22"/>
                    </w:rPr>
                  </w:pPr>
                  <w:r w:rsidRPr="00D72352">
                    <w:rPr>
                      <w:rFonts w:ascii="Times New Roman" w:hAnsi="Times New Roman"/>
                      <w:bCs/>
                      <w:sz w:val="22"/>
                    </w:rPr>
                    <w:t>2020 m. (</w:t>
                  </w:r>
                  <w:proofErr w:type="spellStart"/>
                  <w:r w:rsidRPr="00D72352">
                    <w:rPr>
                      <w:rFonts w:ascii="Times New Roman" w:hAnsi="Times New Roman"/>
                      <w:bCs/>
                      <w:sz w:val="22"/>
                    </w:rPr>
                    <w:t>Eur</w:t>
                  </w:r>
                  <w:proofErr w:type="spellEnd"/>
                  <w:r w:rsidRPr="00D72352">
                    <w:rPr>
                      <w:rFonts w:ascii="Times New Roman" w:hAnsi="Times New Roman"/>
                      <w:bCs/>
                      <w:sz w:val="22"/>
                    </w:rPr>
                    <w:t>)</w:t>
                  </w:r>
                </w:p>
              </w:tc>
              <w:tc>
                <w:tcPr>
                  <w:tcW w:w="1343" w:type="dxa"/>
                </w:tcPr>
                <w:p w:rsidR="000F4159" w:rsidRPr="00D72352" w:rsidRDefault="000F4159" w:rsidP="002250DC">
                  <w:pPr>
                    <w:overflowPunct w:val="0"/>
                    <w:contextualSpacing/>
                    <w:jc w:val="center"/>
                    <w:textAlignment w:val="baseline"/>
                    <w:rPr>
                      <w:rFonts w:ascii="Times New Roman" w:hAnsi="Times New Roman"/>
                      <w:bCs/>
                      <w:sz w:val="22"/>
                    </w:rPr>
                  </w:pPr>
                  <w:r w:rsidRPr="00D72352">
                    <w:rPr>
                      <w:rFonts w:ascii="Times New Roman" w:hAnsi="Times New Roman"/>
                      <w:bCs/>
                      <w:sz w:val="22"/>
                    </w:rPr>
                    <w:t>Pokytis</w:t>
                  </w:r>
                </w:p>
              </w:tc>
            </w:tr>
            <w:tr w:rsidR="000F4159" w:rsidRPr="00D72352" w:rsidTr="00070418">
              <w:trPr>
                <w:trHeight w:val="231"/>
              </w:trPr>
              <w:tc>
                <w:tcPr>
                  <w:tcW w:w="3969" w:type="dxa"/>
                </w:tcPr>
                <w:p w:rsidR="000F4159" w:rsidRPr="00D72352" w:rsidRDefault="000F4159" w:rsidP="000F4159">
                  <w:pPr>
                    <w:overflowPunct w:val="0"/>
                    <w:contextualSpacing/>
                    <w:textAlignment w:val="baseline"/>
                    <w:rPr>
                      <w:rFonts w:ascii="Times New Roman" w:hAnsi="Times New Roman"/>
                      <w:bCs/>
                      <w:sz w:val="22"/>
                    </w:rPr>
                  </w:pPr>
                  <w:r w:rsidRPr="00D72352">
                    <w:rPr>
                      <w:rFonts w:ascii="Times New Roman" w:hAnsi="Times New Roman"/>
                      <w:bCs/>
                      <w:sz w:val="22"/>
                    </w:rPr>
                    <w:t>Valstybės lėšos:</w:t>
                  </w:r>
                </w:p>
              </w:tc>
              <w:tc>
                <w:tcPr>
                  <w:tcW w:w="1701" w:type="dxa"/>
                </w:tcPr>
                <w:p w:rsidR="000F4159" w:rsidRPr="00D72352" w:rsidRDefault="000F4159" w:rsidP="000F4159">
                  <w:pPr>
                    <w:jc w:val="center"/>
                    <w:rPr>
                      <w:rFonts w:ascii="Times New Roman" w:hAnsi="Times New Roman"/>
                      <w:sz w:val="22"/>
                    </w:rPr>
                  </w:pPr>
                  <w:r w:rsidRPr="00D72352">
                    <w:rPr>
                      <w:rFonts w:ascii="Times New Roman" w:hAnsi="Times New Roman"/>
                      <w:sz w:val="22"/>
                    </w:rPr>
                    <w:t>562982</w:t>
                  </w:r>
                </w:p>
              </w:tc>
              <w:tc>
                <w:tcPr>
                  <w:tcW w:w="1839" w:type="dxa"/>
                </w:tcPr>
                <w:p w:rsidR="000F4159" w:rsidRPr="00D72352" w:rsidRDefault="000F4159" w:rsidP="000F4159">
                  <w:pPr>
                    <w:overflowPunct w:val="0"/>
                    <w:contextualSpacing/>
                    <w:jc w:val="center"/>
                    <w:textAlignment w:val="baseline"/>
                    <w:rPr>
                      <w:rFonts w:ascii="Times New Roman" w:hAnsi="Times New Roman"/>
                      <w:bCs/>
                      <w:sz w:val="22"/>
                    </w:rPr>
                  </w:pPr>
                  <w:r w:rsidRPr="00D72352">
                    <w:rPr>
                      <w:rFonts w:ascii="Times New Roman" w:hAnsi="Times New Roman"/>
                      <w:bCs/>
                      <w:sz w:val="22"/>
                    </w:rPr>
                    <w:t>654682</w:t>
                  </w:r>
                </w:p>
              </w:tc>
              <w:tc>
                <w:tcPr>
                  <w:tcW w:w="1343" w:type="dxa"/>
                </w:tcPr>
                <w:p w:rsidR="000F4159" w:rsidRPr="00D72352" w:rsidRDefault="000F4159" w:rsidP="000F4159">
                  <w:pPr>
                    <w:overflowPunct w:val="0"/>
                    <w:contextualSpacing/>
                    <w:jc w:val="center"/>
                    <w:textAlignment w:val="baseline"/>
                    <w:rPr>
                      <w:rFonts w:ascii="Times New Roman" w:hAnsi="Times New Roman"/>
                      <w:bCs/>
                      <w:sz w:val="22"/>
                    </w:rPr>
                  </w:pPr>
                  <w:r w:rsidRPr="00D72352">
                    <w:rPr>
                      <w:rFonts w:ascii="Times New Roman" w:hAnsi="Times New Roman"/>
                      <w:bCs/>
                      <w:sz w:val="22"/>
                    </w:rPr>
                    <w:t>+91700</w:t>
                  </w:r>
                </w:p>
              </w:tc>
            </w:tr>
            <w:tr w:rsidR="000F4159" w:rsidRPr="00D72352" w:rsidTr="00070418">
              <w:trPr>
                <w:trHeight w:val="231"/>
              </w:trPr>
              <w:tc>
                <w:tcPr>
                  <w:tcW w:w="3969" w:type="dxa"/>
                </w:tcPr>
                <w:p w:rsidR="000F4159" w:rsidRPr="00D72352" w:rsidRDefault="000F4159" w:rsidP="000F4159">
                  <w:pPr>
                    <w:overflowPunct w:val="0"/>
                    <w:contextualSpacing/>
                    <w:textAlignment w:val="baseline"/>
                    <w:rPr>
                      <w:rFonts w:ascii="Times New Roman" w:hAnsi="Times New Roman"/>
                      <w:bCs/>
                      <w:sz w:val="22"/>
                    </w:rPr>
                  </w:pPr>
                  <w:r w:rsidRPr="00D72352">
                    <w:rPr>
                      <w:rFonts w:ascii="Times New Roman" w:hAnsi="Times New Roman"/>
                      <w:bCs/>
                      <w:sz w:val="22"/>
                    </w:rPr>
                    <w:t>Iš jų – mokymo lėšos</w:t>
                  </w:r>
                </w:p>
              </w:tc>
              <w:tc>
                <w:tcPr>
                  <w:tcW w:w="1701" w:type="dxa"/>
                </w:tcPr>
                <w:p w:rsidR="000F4159" w:rsidRPr="00D72352" w:rsidRDefault="000F4159" w:rsidP="000F4159">
                  <w:pPr>
                    <w:jc w:val="center"/>
                    <w:rPr>
                      <w:rFonts w:ascii="Times New Roman" w:hAnsi="Times New Roman"/>
                      <w:sz w:val="22"/>
                    </w:rPr>
                  </w:pPr>
                  <w:r w:rsidRPr="00D72352">
                    <w:rPr>
                      <w:rFonts w:ascii="Times New Roman" w:hAnsi="Times New Roman"/>
                      <w:sz w:val="22"/>
                    </w:rPr>
                    <w:t>539715</w:t>
                  </w:r>
                </w:p>
              </w:tc>
              <w:tc>
                <w:tcPr>
                  <w:tcW w:w="1839" w:type="dxa"/>
                </w:tcPr>
                <w:p w:rsidR="000F4159" w:rsidRPr="00D72352" w:rsidRDefault="000F4159" w:rsidP="000F4159">
                  <w:pPr>
                    <w:overflowPunct w:val="0"/>
                    <w:contextualSpacing/>
                    <w:jc w:val="center"/>
                    <w:textAlignment w:val="baseline"/>
                    <w:rPr>
                      <w:rFonts w:ascii="Times New Roman" w:hAnsi="Times New Roman"/>
                      <w:bCs/>
                      <w:sz w:val="22"/>
                    </w:rPr>
                  </w:pPr>
                  <w:r w:rsidRPr="00D72352">
                    <w:rPr>
                      <w:rFonts w:ascii="Times New Roman" w:hAnsi="Times New Roman"/>
                      <w:bCs/>
                      <w:sz w:val="22"/>
                    </w:rPr>
                    <w:t>598078</w:t>
                  </w:r>
                </w:p>
              </w:tc>
              <w:tc>
                <w:tcPr>
                  <w:tcW w:w="1343" w:type="dxa"/>
                </w:tcPr>
                <w:p w:rsidR="000F4159" w:rsidRPr="00D72352" w:rsidRDefault="000F4159" w:rsidP="000F4159">
                  <w:pPr>
                    <w:overflowPunct w:val="0"/>
                    <w:contextualSpacing/>
                    <w:jc w:val="center"/>
                    <w:textAlignment w:val="baseline"/>
                    <w:rPr>
                      <w:rFonts w:ascii="Times New Roman" w:hAnsi="Times New Roman"/>
                      <w:bCs/>
                      <w:sz w:val="22"/>
                    </w:rPr>
                  </w:pPr>
                  <w:r w:rsidRPr="00D72352">
                    <w:rPr>
                      <w:rFonts w:ascii="Times New Roman" w:hAnsi="Times New Roman"/>
                      <w:bCs/>
                      <w:sz w:val="22"/>
                    </w:rPr>
                    <w:t>+58363</w:t>
                  </w:r>
                </w:p>
              </w:tc>
            </w:tr>
            <w:tr w:rsidR="000F4159" w:rsidRPr="00D72352" w:rsidTr="00070418">
              <w:trPr>
                <w:trHeight w:val="231"/>
              </w:trPr>
              <w:tc>
                <w:tcPr>
                  <w:tcW w:w="3969" w:type="dxa"/>
                </w:tcPr>
                <w:p w:rsidR="000F4159" w:rsidRPr="00D72352" w:rsidRDefault="000F4159" w:rsidP="000F4159">
                  <w:pPr>
                    <w:overflowPunct w:val="0"/>
                    <w:contextualSpacing/>
                    <w:textAlignment w:val="baseline"/>
                    <w:rPr>
                      <w:rFonts w:ascii="Times New Roman" w:hAnsi="Times New Roman"/>
                      <w:bCs/>
                      <w:sz w:val="22"/>
                    </w:rPr>
                  </w:pPr>
                  <w:r w:rsidRPr="00D72352">
                    <w:rPr>
                      <w:rFonts w:ascii="Times New Roman" w:hAnsi="Times New Roman"/>
                      <w:bCs/>
                      <w:sz w:val="22"/>
                    </w:rPr>
                    <w:t>Savivaldybės lėšos</w:t>
                  </w:r>
                </w:p>
              </w:tc>
              <w:tc>
                <w:tcPr>
                  <w:tcW w:w="1701" w:type="dxa"/>
                </w:tcPr>
                <w:p w:rsidR="000F4159" w:rsidRPr="00D72352" w:rsidRDefault="000F4159" w:rsidP="000F4159">
                  <w:pPr>
                    <w:jc w:val="center"/>
                    <w:rPr>
                      <w:rFonts w:ascii="Times New Roman" w:hAnsi="Times New Roman"/>
                      <w:sz w:val="22"/>
                    </w:rPr>
                  </w:pPr>
                  <w:r w:rsidRPr="00D72352">
                    <w:rPr>
                      <w:rFonts w:ascii="Times New Roman" w:hAnsi="Times New Roman"/>
                      <w:sz w:val="22"/>
                    </w:rPr>
                    <w:t>216503</w:t>
                  </w:r>
                </w:p>
              </w:tc>
              <w:tc>
                <w:tcPr>
                  <w:tcW w:w="1839" w:type="dxa"/>
                </w:tcPr>
                <w:p w:rsidR="000F4159" w:rsidRPr="00D72352" w:rsidRDefault="000F4159" w:rsidP="000F4159">
                  <w:pPr>
                    <w:overflowPunct w:val="0"/>
                    <w:contextualSpacing/>
                    <w:jc w:val="center"/>
                    <w:textAlignment w:val="baseline"/>
                    <w:rPr>
                      <w:rFonts w:ascii="Times New Roman" w:hAnsi="Times New Roman"/>
                      <w:bCs/>
                      <w:sz w:val="22"/>
                    </w:rPr>
                  </w:pPr>
                  <w:r w:rsidRPr="00D72352">
                    <w:rPr>
                      <w:rFonts w:ascii="Times New Roman" w:hAnsi="Times New Roman"/>
                      <w:bCs/>
                      <w:sz w:val="22"/>
                    </w:rPr>
                    <w:t>250851</w:t>
                  </w:r>
                </w:p>
              </w:tc>
              <w:tc>
                <w:tcPr>
                  <w:tcW w:w="1343" w:type="dxa"/>
                </w:tcPr>
                <w:p w:rsidR="000F4159" w:rsidRPr="00D72352" w:rsidRDefault="000F4159" w:rsidP="000F4159">
                  <w:pPr>
                    <w:overflowPunct w:val="0"/>
                    <w:contextualSpacing/>
                    <w:jc w:val="center"/>
                    <w:textAlignment w:val="baseline"/>
                    <w:rPr>
                      <w:rFonts w:ascii="Times New Roman" w:hAnsi="Times New Roman"/>
                      <w:bCs/>
                      <w:sz w:val="22"/>
                    </w:rPr>
                  </w:pPr>
                  <w:r w:rsidRPr="00D72352">
                    <w:rPr>
                      <w:rFonts w:ascii="Times New Roman" w:hAnsi="Times New Roman"/>
                      <w:bCs/>
                      <w:sz w:val="22"/>
                    </w:rPr>
                    <w:t>+34348</w:t>
                  </w:r>
                </w:p>
              </w:tc>
            </w:tr>
          </w:tbl>
          <w:p w:rsidR="000F4159" w:rsidRPr="00D72352" w:rsidRDefault="000F4159" w:rsidP="000F4159">
            <w:pPr>
              <w:overflowPunct w:val="0"/>
              <w:textAlignment w:val="baseline"/>
              <w:rPr>
                <w:bCs/>
              </w:rPr>
            </w:pPr>
          </w:p>
          <w:p w:rsidR="000F4159" w:rsidRPr="00D72352" w:rsidRDefault="00D814F2" w:rsidP="008A15E6">
            <w:pPr>
              <w:pStyle w:val="Sraopastraipa"/>
              <w:numPr>
                <w:ilvl w:val="1"/>
                <w:numId w:val="3"/>
              </w:numPr>
              <w:tabs>
                <w:tab w:val="left" w:pos="1021"/>
              </w:tabs>
              <w:overflowPunct w:val="0"/>
              <w:spacing w:after="120"/>
              <w:ind w:left="-113" w:firstLine="771"/>
              <w:textAlignment w:val="baseline"/>
              <w:rPr>
                <w:bCs/>
                <w:u w:val="single"/>
              </w:rPr>
            </w:pPr>
            <w:r w:rsidRPr="00D72352">
              <w:rPr>
                <w:bCs/>
              </w:rPr>
              <w:t xml:space="preserve"> </w:t>
            </w:r>
            <w:r w:rsidR="000F4159" w:rsidRPr="00D72352">
              <w:rPr>
                <w:bCs/>
                <w:u w:val="single"/>
              </w:rPr>
              <w:t>Lėšos, gautos iš fizinių ir juridinių asmenų:</w:t>
            </w:r>
          </w:p>
          <w:tbl>
            <w:tblPr>
              <w:tblStyle w:val="Lentelstinklelis4"/>
              <w:tblW w:w="0" w:type="auto"/>
              <w:tblInd w:w="137" w:type="dxa"/>
              <w:tblLayout w:type="fixed"/>
              <w:tblLook w:val="04A0" w:firstRow="1" w:lastRow="0" w:firstColumn="1" w:lastColumn="0" w:noHBand="0" w:noVBand="1"/>
            </w:tblPr>
            <w:tblGrid>
              <w:gridCol w:w="3969"/>
              <w:gridCol w:w="1701"/>
              <w:gridCol w:w="1843"/>
              <w:gridCol w:w="1204"/>
            </w:tblGrid>
            <w:tr w:rsidR="000F4159" w:rsidRPr="00D72352" w:rsidTr="00070418">
              <w:trPr>
                <w:trHeight w:val="477"/>
              </w:trPr>
              <w:tc>
                <w:tcPr>
                  <w:tcW w:w="3969" w:type="dxa"/>
                </w:tcPr>
                <w:p w:rsidR="000F4159" w:rsidRPr="00D72352" w:rsidRDefault="000F4159" w:rsidP="000F4159">
                  <w:pPr>
                    <w:overflowPunct w:val="0"/>
                    <w:textAlignment w:val="baseline"/>
                    <w:rPr>
                      <w:rFonts w:ascii="Times New Roman" w:hAnsi="Times New Roman"/>
                      <w:bCs/>
                      <w:sz w:val="22"/>
                    </w:rPr>
                  </w:pPr>
                  <w:r w:rsidRPr="00D72352">
                    <w:rPr>
                      <w:rFonts w:ascii="Times New Roman" w:hAnsi="Times New Roman"/>
                      <w:bCs/>
                      <w:sz w:val="22"/>
                    </w:rPr>
                    <w:t>Lėšos gautos iš šalies</w:t>
                  </w:r>
                </w:p>
              </w:tc>
              <w:tc>
                <w:tcPr>
                  <w:tcW w:w="1701" w:type="dxa"/>
                </w:tcPr>
                <w:p w:rsidR="000F4159" w:rsidRPr="00D72352" w:rsidRDefault="000F4159" w:rsidP="002250DC">
                  <w:pPr>
                    <w:overflowPunct w:val="0"/>
                    <w:contextualSpacing/>
                    <w:jc w:val="center"/>
                    <w:textAlignment w:val="baseline"/>
                    <w:rPr>
                      <w:rFonts w:ascii="Times New Roman" w:hAnsi="Times New Roman"/>
                      <w:bCs/>
                      <w:sz w:val="22"/>
                    </w:rPr>
                  </w:pPr>
                  <w:r w:rsidRPr="00D72352">
                    <w:rPr>
                      <w:rFonts w:ascii="Times New Roman" w:hAnsi="Times New Roman"/>
                      <w:bCs/>
                      <w:sz w:val="22"/>
                    </w:rPr>
                    <w:t>2019 m. (</w:t>
                  </w:r>
                  <w:proofErr w:type="spellStart"/>
                  <w:r w:rsidRPr="00D72352">
                    <w:rPr>
                      <w:rFonts w:ascii="Times New Roman" w:hAnsi="Times New Roman"/>
                      <w:bCs/>
                      <w:sz w:val="22"/>
                    </w:rPr>
                    <w:t>Eur</w:t>
                  </w:r>
                  <w:proofErr w:type="spellEnd"/>
                  <w:r w:rsidRPr="00D72352">
                    <w:rPr>
                      <w:rFonts w:ascii="Times New Roman" w:hAnsi="Times New Roman"/>
                      <w:bCs/>
                      <w:sz w:val="22"/>
                    </w:rPr>
                    <w:t>)</w:t>
                  </w:r>
                </w:p>
              </w:tc>
              <w:tc>
                <w:tcPr>
                  <w:tcW w:w="1843" w:type="dxa"/>
                </w:tcPr>
                <w:p w:rsidR="000F4159" w:rsidRPr="00D72352" w:rsidRDefault="000F4159" w:rsidP="002250DC">
                  <w:pPr>
                    <w:overflowPunct w:val="0"/>
                    <w:contextualSpacing/>
                    <w:jc w:val="center"/>
                    <w:textAlignment w:val="baseline"/>
                    <w:rPr>
                      <w:rFonts w:ascii="Times New Roman" w:hAnsi="Times New Roman"/>
                      <w:bCs/>
                      <w:sz w:val="22"/>
                    </w:rPr>
                  </w:pPr>
                  <w:r w:rsidRPr="00D72352">
                    <w:rPr>
                      <w:rFonts w:ascii="Times New Roman" w:hAnsi="Times New Roman"/>
                      <w:bCs/>
                      <w:sz w:val="22"/>
                    </w:rPr>
                    <w:t>2020 m. (</w:t>
                  </w:r>
                  <w:proofErr w:type="spellStart"/>
                  <w:r w:rsidRPr="00D72352">
                    <w:rPr>
                      <w:rFonts w:ascii="Times New Roman" w:hAnsi="Times New Roman"/>
                      <w:bCs/>
                      <w:sz w:val="22"/>
                    </w:rPr>
                    <w:t>Eur</w:t>
                  </w:r>
                  <w:proofErr w:type="spellEnd"/>
                  <w:r w:rsidRPr="00D72352">
                    <w:rPr>
                      <w:rFonts w:ascii="Times New Roman" w:hAnsi="Times New Roman"/>
                      <w:bCs/>
                      <w:sz w:val="22"/>
                    </w:rPr>
                    <w:t>)</w:t>
                  </w:r>
                </w:p>
              </w:tc>
              <w:tc>
                <w:tcPr>
                  <w:tcW w:w="1204" w:type="dxa"/>
                </w:tcPr>
                <w:p w:rsidR="000F4159" w:rsidRPr="00D72352" w:rsidRDefault="000F4159" w:rsidP="002250DC">
                  <w:pPr>
                    <w:overflowPunct w:val="0"/>
                    <w:contextualSpacing/>
                    <w:jc w:val="center"/>
                    <w:textAlignment w:val="baseline"/>
                    <w:rPr>
                      <w:rFonts w:ascii="Times New Roman" w:hAnsi="Times New Roman"/>
                      <w:bCs/>
                      <w:sz w:val="22"/>
                    </w:rPr>
                  </w:pPr>
                  <w:r w:rsidRPr="00D72352">
                    <w:rPr>
                      <w:rFonts w:ascii="Times New Roman" w:hAnsi="Times New Roman"/>
                      <w:bCs/>
                      <w:sz w:val="22"/>
                    </w:rPr>
                    <w:t>Pokytis</w:t>
                  </w:r>
                </w:p>
              </w:tc>
            </w:tr>
            <w:tr w:rsidR="000F4159" w:rsidRPr="00D72352" w:rsidTr="00070418">
              <w:trPr>
                <w:trHeight w:val="230"/>
              </w:trPr>
              <w:tc>
                <w:tcPr>
                  <w:tcW w:w="3969" w:type="dxa"/>
                </w:tcPr>
                <w:p w:rsidR="000F4159" w:rsidRPr="00D72352" w:rsidRDefault="000F4159" w:rsidP="000F4159">
                  <w:pPr>
                    <w:overflowPunct w:val="0"/>
                    <w:textAlignment w:val="baseline"/>
                    <w:rPr>
                      <w:rFonts w:ascii="Times New Roman" w:hAnsi="Times New Roman"/>
                      <w:bCs/>
                      <w:sz w:val="22"/>
                    </w:rPr>
                  </w:pPr>
                  <w:r w:rsidRPr="00D72352">
                    <w:rPr>
                      <w:rFonts w:ascii="Times New Roman" w:hAnsi="Times New Roman"/>
                      <w:bCs/>
                      <w:sz w:val="22"/>
                    </w:rPr>
                    <w:t>Tarptautiniai projektai</w:t>
                  </w:r>
                </w:p>
              </w:tc>
              <w:tc>
                <w:tcPr>
                  <w:tcW w:w="1701" w:type="dxa"/>
                </w:tcPr>
                <w:p w:rsidR="000F4159" w:rsidRPr="00D72352" w:rsidRDefault="000F4159" w:rsidP="000F4159">
                  <w:pPr>
                    <w:overflowPunct w:val="0"/>
                    <w:jc w:val="center"/>
                    <w:textAlignment w:val="baseline"/>
                    <w:rPr>
                      <w:rFonts w:ascii="Times New Roman" w:hAnsi="Times New Roman"/>
                      <w:bCs/>
                      <w:sz w:val="22"/>
                    </w:rPr>
                  </w:pPr>
                  <w:r w:rsidRPr="00D72352">
                    <w:rPr>
                      <w:rFonts w:ascii="Times New Roman" w:hAnsi="Times New Roman"/>
                      <w:bCs/>
                      <w:sz w:val="22"/>
                    </w:rPr>
                    <w:t>52566</w:t>
                  </w:r>
                </w:p>
              </w:tc>
              <w:tc>
                <w:tcPr>
                  <w:tcW w:w="1843" w:type="dxa"/>
                </w:tcPr>
                <w:p w:rsidR="000F4159" w:rsidRPr="00D72352" w:rsidRDefault="000F4159" w:rsidP="000F4159">
                  <w:pPr>
                    <w:overflowPunct w:val="0"/>
                    <w:jc w:val="center"/>
                    <w:textAlignment w:val="baseline"/>
                    <w:rPr>
                      <w:rFonts w:ascii="Times New Roman" w:hAnsi="Times New Roman"/>
                      <w:bCs/>
                      <w:sz w:val="22"/>
                    </w:rPr>
                  </w:pPr>
                  <w:r w:rsidRPr="00D72352">
                    <w:rPr>
                      <w:rFonts w:ascii="Times New Roman" w:hAnsi="Times New Roman"/>
                      <w:bCs/>
                      <w:sz w:val="22"/>
                    </w:rPr>
                    <w:t>tęsiamas</w:t>
                  </w:r>
                </w:p>
              </w:tc>
              <w:tc>
                <w:tcPr>
                  <w:tcW w:w="1204" w:type="dxa"/>
                </w:tcPr>
                <w:p w:rsidR="000F4159" w:rsidRPr="00D72352" w:rsidRDefault="000F4159" w:rsidP="000F4159">
                  <w:pPr>
                    <w:overflowPunct w:val="0"/>
                    <w:jc w:val="center"/>
                    <w:textAlignment w:val="baseline"/>
                    <w:rPr>
                      <w:rFonts w:ascii="Times New Roman" w:hAnsi="Times New Roman"/>
                      <w:bCs/>
                      <w:sz w:val="22"/>
                    </w:rPr>
                  </w:pPr>
                </w:p>
              </w:tc>
            </w:tr>
            <w:tr w:rsidR="000F4159" w:rsidRPr="00D72352" w:rsidTr="00070418">
              <w:trPr>
                <w:trHeight w:val="246"/>
              </w:trPr>
              <w:tc>
                <w:tcPr>
                  <w:tcW w:w="3969" w:type="dxa"/>
                </w:tcPr>
                <w:p w:rsidR="000F4159" w:rsidRPr="00D72352" w:rsidRDefault="000F4159" w:rsidP="000F4159">
                  <w:pPr>
                    <w:overflowPunct w:val="0"/>
                    <w:textAlignment w:val="baseline"/>
                    <w:rPr>
                      <w:rFonts w:ascii="Times New Roman" w:hAnsi="Times New Roman"/>
                      <w:bCs/>
                      <w:sz w:val="22"/>
                    </w:rPr>
                  </w:pPr>
                  <w:r w:rsidRPr="00D72352">
                    <w:rPr>
                      <w:rFonts w:ascii="Times New Roman" w:hAnsi="Times New Roman"/>
                      <w:bCs/>
                      <w:sz w:val="22"/>
                    </w:rPr>
                    <w:t>Savivaldybės projektai</w:t>
                  </w:r>
                </w:p>
              </w:tc>
              <w:tc>
                <w:tcPr>
                  <w:tcW w:w="1701" w:type="dxa"/>
                </w:tcPr>
                <w:p w:rsidR="000F4159" w:rsidRPr="00D72352" w:rsidRDefault="000F4159" w:rsidP="000F4159">
                  <w:pPr>
                    <w:overflowPunct w:val="0"/>
                    <w:jc w:val="center"/>
                    <w:textAlignment w:val="baseline"/>
                    <w:rPr>
                      <w:rFonts w:ascii="Times New Roman" w:hAnsi="Times New Roman"/>
                      <w:bCs/>
                      <w:sz w:val="22"/>
                    </w:rPr>
                  </w:pPr>
                  <w:r w:rsidRPr="00D72352">
                    <w:rPr>
                      <w:rFonts w:ascii="Times New Roman" w:hAnsi="Times New Roman"/>
                      <w:bCs/>
                      <w:sz w:val="22"/>
                    </w:rPr>
                    <w:t>300</w:t>
                  </w:r>
                </w:p>
              </w:tc>
              <w:tc>
                <w:tcPr>
                  <w:tcW w:w="1843" w:type="dxa"/>
                </w:tcPr>
                <w:p w:rsidR="000F4159" w:rsidRPr="00D72352" w:rsidRDefault="000F4159" w:rsidP="000F4159">
                  <w:pPr>
                    <w:overflowPunct w:val="0"/>
                    <w:jc w:val="center"/>
                    <w:textAlignment w:val="baseline"/>
                    <w:rPr>
                      <w:rFonts w:ascii="Times New Roman" w:hAnsi="Times New Roman"/>
                      <w:bCs/>
                      <w:sz w:val="22"/>
                    </w:rPr>
                  </w:pPr>
                  <w:r w:rsidRPr="00D72352">
                    <w:rPr>
                      <w:rFonts w:ascii="Times New Roman" w:hAnsi="Times New Roman"/>
                      <w:bCs/>
                      <w:sz w:val="22"/>
                    </w:rPr>
                    <w:t>375</w:t>
                  </w:r>
                </w:p>
              </w:tc>
              <w:tc>
                <w:tcPr>
                  <w:tcW w:w="1204" w:type="dxa"/>
                </w:tcPr>
                <w:p w:rsidR="000F4159" w:rsidRPr="00D72352" w:rsidRDefault="000F4159" w:rsidP="000F4159">
                  <w:pPr>
                    <w:overflowPunct w:val="0"/>
                    <w:jc w:val="center"/>
                    <w:textAlignment w:val="baseline"/>
                    <w:rPr>
                      <w:rFonts w:ascii="Times New Roman" w:hAnsi="Times New Roman"/>
                      <w:bCs/>
                      <w:sz w:val="22"/>
                    </w:rPr>
                  </w:pPr>
                  <w:r w:rsidRPr="00D72352">
                    <w:rPr>
                      <w:rFonts w:ascii="Times New Roman" w:hAnsi="Times New Roman"/>
                      <w:bCs/>
                      <w:sz w:val="22"/>
                    </w:rPr>
                    <w:t>+75</w:t>
                  </w:r>
                </w:p>
              </w:tc>
            </w:tr>
            <w:tr w:rsidR="000F4159" w:rsidRPr="00D72352" w:rsidTr="00070418">
              <w:trPr>
                <w:trHeight w:val="246"/>
              </w:trPr>
              <w:tc>
                <w:tcPr>
                  <w:tcW w:w="3969" w:type="dxa"/>
                </w:tcPr>
                <w:p w:rsidR="000F4159" w:rsidRPr="00D72352" w:rsidRDefault="000F4159" w:rsidP="000F4159">
                  <w:pPr>
                    <w:overflowPunct w:val="0"/>
                    <w:textAlignment w:val="baseline"/>
                    <w:rPr>
                      <w:rFonts w:ascii="Times New Roman" w:hAnsi="Times New Roman"/>
                      <w:bCs/>
                      <w:sz w:val="22"/>
                    </w:rPr>
                  </w:pPr>
                  <w:r w:rsidRPr="00D72352">
                    <w:rPr>
                      <w:rFonts w:ascii="Times New Roman" w:hAnsi="Times New Roman"/>
                      <w:bCs/>
                      <w:sz w:val="22"/>
                    </w:rPr>
                    <w:t xml:space="preserve">Kitos lėšos (parama, 2 proc. GPM ir kt. ) </w:t>
                  </w:r>
                </w:p>
              </w:tc>
              <w:tc>
                <w:tcPr>
                  <w:tcW w:w="1701" w:type="dxa"/>
                </w:tcPr>
                <w:p w:rsidR="000F4159" w:rsidRPr="00D72352" w:rsidRDefault="000F4159" w:rsidP="000F4159">
                  <w:pPr>
                    <w:overflowPunct w:val="0"/>
                    <w:jc w:val="center"/>
                    <w:textAlignment w:val="baseline"/>
                    <w:rPr>
                      <w:rFonts w:ascii="Times New Roman" w:hAnsi="Times New Roman"/>
                      <w:bCs/>
                      <w:sz w:val="22"/>
                    </w:rPr>
                  </w:pPr>
                  <w:r w:rsidRPr="00D72352">
                    <w:rPr>
                      <w:rFonts w:ascii="Times New Roman" w:hAnsi="Times New Roman"/>
                      <w:bCs/>
                      <w:sz w:val="22"/>
                    </w:rPr>
                    <w:t>1356</w:t>
                  </w:r>
                </w:p>
              </w:tc>
              <w:tc>
                <w:tcPr>
                  <w:tcW w:w="1843" w:type="dxa"/>
                </w:tcPr>
                <w:p w:rsidR="000F4159" w:rsidRPr="00D72352" w:rsidRDefault="000F4159" w:rsidP="000F4159">
                  <w:pPr>
                    <w:overflowPunct w:val="0"/>
                    <w:jc w:val="center"/>
                    <w:textAlignment w:val="baseline"/>
                    <w:rPr>
                      <w:rFonts w:ascii="Times New Roman" w:hAnsi="Times New Roman"/>
                      <w:bCs/>
                      <w:sz w:val="22"/>
                    </w:rPr>
                  </w:pPr>
                  <w:r w:rsidRPr="00D72352">
                    <w:rPr>
                      <w:rFonts w:ascii="Times New Roman" w:hAnsi="Times New Roman"/>
                      <w:bCs/>
                      <w:sz w:val="22"/>
                    </w:rPr>
                    <w:t>1100</w:t>
                  </w:r>
                </w:p>
              </w:tc>
              <w:tc>
                <w:tcPr>
                  <w:tcW w:w="1204" w:type="dxa"/>
                </w:tcPr>
                <w:p w:rsidR="000F4159" w:rsidRPr="00D72352" w:rsidRDefault="000F4159" w:rsidP="000F4159">
                  <w:pPr>
                    <w:overflowPunct w:val="0"/>
                    <w:jc w:val="center"/>
                    <w:textAlignment w:val="baseline"/>
                    <w:rPr>
                      <w:rFonts w:ascii="Times New Roman" w:hAnsi="Times New Roman"/>
                      <w:bCs/>
                      <w:sz w:val="22"/>
                    </w:rPr>
                  </w:pPr>
                  <w:r w:rsidRPr="00D72352">
                    <w:rPr>
                      <w:rFonts w:ascii="Times New Roman" w:hAnsi="Times New Roman"/>
                      <w:bCs/>
                      <w:sz w:val="22"/>
                    </w:rPr>
                    <w:t>-136</w:t>
                  </w:r>
                </w:p>
              </w:tc>
            </w:tr>
            <w:tr w:rsidR="000F4159" w:rsidRPr="00D72352" w:rsidTr="00070418">
              <w:trPr>
                <w:trHeight w:val="261"/>
              </w:trPr>
              <w:tc>
                <w:tcPr>
                  <w:tcW w:w="3969" w:type="dxa"/>
                </w:tcPr>
                <w:p w:rsidR="000F4159" w:rsidRPr="00D72352" w:rsidRDefault="000F4159" w:rsidP="000F4159">
                  <w:pPr>
                    <w:overflowPunct w:val="0"/>
                    <w:textAlignment w:val="baseline"/>
                    <w:rPr>
                      <w:rFonts w:ascii="Times New Roman" w:hAnsi="Times New Roman"/>
                      <w:bCs/>
                      <w:sz w:val="22"/>
                    </w:rPr>
                  </w:pPr>
                  <w:r w:rsidRPr="00D72352">
                    <w:rPr>
                      <w:rFonts w:ascii="Times New Roman" w:hAnsi="Times New Roman"/>
                      <w:bCs/>
                      <w:sz w:val="22"/>
                    </w:rPr>
                    <w:t>Iš viso:</w:t>
                  </w:r>
                </w:p>
              </w:tc>
              <w:tc>
                <w:tcPr>
                  <w:tcW w:w="1701" w:type="dxa"/>
                </w:tcPr>
                <w:p w:rsidR="000F4159" w:rsidRPr="00D72352" w:rsidRDefault="000F4159" w:rsidP="000F4159">
                  <w:pPr>
                    <w:overflowPunct w:val="0"/>
                    <w:jc w:val="center"/>
                    <w:textAlignment w:val="baseline"/>
                    <w:rPr>
                      <w:rFonts w:ascii="Times New Roman" w:hAnsi="Times New Roman"/>
                      <w:bCs/>
                      <w:sz w:val="22"/>
                    </w:rPr>
                  </w:pPr>
                  <w:r w:rsidRPr="00D72352">
                    <w:rPr>
                      <w:rFonts w:ascii="Times New Roman" w:hAnsi="Times New Roman"/>
                      <w:bCs/>
                      <w:sz w:val="22"/>
                    </w:rPr>
                    <w:t>54222</w:t>
                  </w:r>
                </w:p>
              </w:tc>
              <w:tc>
                <w:tcPr>
                  <w:tcW w:w="1843" w:type="dxa"/>
                </w:tcPr>
                <w:p w:rsidR="000F4159" w:rsidRPr="00D72352" w:rsidRDefault="000F4159" w:rsidP="000F4159">
                  <w:pPr>
                    <w:overflowPunct w:val="0"/>
                    <w:jc w:val="center"/>
                    <w:textAlignment w:val="baseline"/>
                    <w:rPr>
                      <w:rFonts w:ascii="Times New Roman" w:hAnsi="Times New Roman"/>
                      <w:bCs/>
                      <w:sz w:val="22"/>
                    </w:rPr>
                  </w:pPr>
                  <w:r w:rsidRPr="00D72352">
                    <w:rPr>
                      <w:rFonts w:ascii="Times New Roman" w:hAnsi="Times New Roman"/>
                      <w:bCs/>
                      <w:sz w:val="22"/>
                    </w:rPr>
                    <w:t>1475</w:t>
                  </w:r>
                </w:p>
              </w:tc>
              <w:tc>
                <w:tcPr>
                  <w:tcW w:w="1204" w:type="dxa"/>
                </w:tcPr>
                <w:p w:rsidR="000F4159" w:rsidRPr="00D72352" w:rsidRDefault="000F4159" w:rsidP="000F4159">
                  <w:pPr>
                    <w:overflowPunct w:val="0"/>
                    <w:jc w:val="center"/>
                    <w:textAlignment w:val="baseline"/>
                    <w:rPr>
                      <w:rFonts w:ascii="Times New Roman" w:hAnsi="Times New Roman"/>
                      <w:bCs/>
                      <w:sz w:val="22"/>
                    </w:rPr>
                  </w:pPr>
                </w:p>
              </w:tc>
            </w:tr>
          </w:tbl>
          <w:p w:rsidR="000F4159" w:rsidRPr="00D72352" w:rsidRDefault="00D814F2" w:rsidP="006E6173">
            <w:pPr>
              <w:pStyle w:val="Sraopastraipa"/>
              <w:numPr>
                <w:ilvl w:val="1"/>
                <w:numId w:val="3"/>
              </w:numPr>
              <w:tabs>
                <w:tab w:val="left" w:pos="1021"/>
              </w:tabs>
              <w:spacing w:before="120" w:after="120"/>
              <w:ind w:left="0" w:firstLine="658"/>
              <w:jc w:val="both"/>
            </w:pPr>
            <w:r w:rsidRPr="00D72352">
              <w:rPr>
                <w:bCs/>
                <w:u w:val="single"/>
              </w:rPr>
              <w:t xml:space="preserve"> </w:t>
            </w:r>
            <w:r w:rsidR="000F4159" w:rsidRPr="00D72352">
              <w:rPr>
                <w:bCs/>
                <w:u w:val="single"/>
              </w:rPr>
              <w:t>Aprūpinimas mokymos priemonėmis. Materialinė bazės stiprinimas.</w:t>
            </w:r>
          </w:p>
          <w:p w:rsidR="000F4159" w:rsidRPr="00D72352" w:rsidRDefault="000F4159" w:rsidP="00092ADE">
            <w:pPr>
              <w:ind w:firstLine="658"/>
              <w:jc w:val="both"/>
              <w:rPr>
                <w:noProof/>
              </w:rPr>
            </w:pPr>
            <w:r w:rsidRPr="00D72352">
              <w:rPr>
                <w:bCs/>
                <w:noProof/>
              </w:rPr>
              <w:t xml:space="preserve"> Gerinant mokinių ugdymosi sąlygas 2020 m. įsigyta 607 vnt. vadovėlių už 5795,84 Eur (pokytis lyginant su 2019 m. sumažėjo 139 vnt.) bei grožinės literatūros knygų už 299,12 Eur (pokytis lyginant su 2019 m. padidėjo 42,63 Eur)</w:t>
            </w:r>
            <w:r w:rsidRPr="00D72352">
              <w:rPr>
                <w:noProof/>
              </w:rPr>
              <w:t>. 100 proc. tenkinamas tęstinių vadovėlių įsigyjimo poreikis.</w:t>
            </w:r>
          </w:p>
          <w:p w:rsidR="000F4159" w:rsidRPr="00D72352" w:rsidRDefault="000F4159" w:rsidP="00092ADE">
            <w:pPr>
              <w:ind w:firstLine="660"/>
              <w:jc w:val="both"/>
            </w:pPr>
            <w:r w:rsidRPr="00D72352">
              <w:rPr>
                <w:bCs/>
                <w:noProof/>
                <w:szCs w:val="24"/>
              </w:rPr>
              <w:t xml:space="preserve">2020 m. už 3496 Eur visiems 1–8 klasių mokiniams ir pageidavusiems mokytojams nupirktos licenzijos naudotis EDUKA KLASE, už 945 Eur įsigytos EMA elektroninės matematikos pratybos 1–4 ir 5 klasių mokiniams. </w:t>
            </w:r>
            <w:r w:rsidRPr="00D72352">
              <w:rPr>
                <w:noProof/>
                <w:szCs w:val="24"/>
              </w:rPr>
              <w:t xml:space="preserve">Atnaujintas vienas anglų kalbos ir du pradinių klasių kabinetai, lietuvių kalbos ir literatūros kabinete įrengta hibridinė klasė. 70 proc. mokykloje naudojamų kompiuterių padidintas galingumas (1200 Eur). Suremontuotos patalpos ir įrengta gamtamokslinė laboratorija 5–8 klasių mokiniams (savivaldybės lėšos). Įrengta vėdinimo ir kondicionavimo sistema aktų salėje ir šešiuose kabinetuose. Įsigytas vienas vaizdo projektorius, 30 vaizdo kamerų, 2 spausdintuvai, 2 kompiuteriai. </w:t>
            </w:r>
            <w:r w:rsidRPr="00D72352">
              <w:t>Plėtojant edukacines aplinkas atliktas progimnazijos II-</w:t>
            </w:r>
            <w:proofErr w:type="spellStart"/>
            <w:r w:rsidRPr="00D72352">
              <w:t>ojo</w:t>
            </w:r>
            <w:proofErr w:type="spellEnd"/>
            <w:r w:rsidRPr="00D72352">
              <w:t xml:space="preserve"> ir III-</w:t>
            </w:r>
            <w:proofErr w:type="spellStart"/>
            <w:r w:rsidRPr="00D72352">
              <w:t>ojo</w:t>
            </w:r>
            <w:proofErr w:type="spellEnd"/>
            <w:r w:rsidRPr="00D72352">
              <w:t xml:space="preserve"> aukšto koridoriaus remontas, </w:t>
            </w:r>
            <w:r w:rsidRPr="00D72352">
              <w:rPr>
                <w:rFonts w:eastAsia="Calibri"/>
              </w:rPr>
              <w:t>paruošta mini galerija – erdvė mokinių darbų parodoms, ant grindų koridoriuose judresniam pertraukų praleidimui įrengtos „klasės“. Gautas naujas geltonasis autobusas.</w:t>
            </w:r>
          </w:p>
          <w:p w:rsidR="000F4159" w:rsidRPr="00D72352" w:rsidRDefault="00D814F2" w:rsidP="006E6173">
            <w:pPr>
              <w:pStyle w:val="Sraopastraipa"/>
              <w:numPr>
                <w:ilvl w:val="1"/>
                <w:numId w:val="3"/>
              </w:numPr>
              <w:tabs>
                <w:tab w:val="left" w:pos="1021"/>
              </w:tabs>
              <w:spacing w:before="120" w:after="120"/>
              <w:ind w:left="0" w:firstLine="658"/>
              <w:jc w:val="both"/>
            </w:pPr>
            <w:r w:rsidRPr="00D72352">
              <w:t xml:space="preserve"> </w:t>
            </w:r>
            <w:r w:rsidR="000F4159" w:rsidRPr="00D72352">
              <w:rPr>
                <w:u w:val="single"/>
              </w:rPr>
              <w:t>Mokinių pavėžėjimas.</w:t>
            </w:r>
            <w:r w:rsidR="000F4159" w:rsidRPr="00D72352">
              <w:t xml:space="preserve"> </w:t>
            </w:r>
          </w:p>
          <w:p w:rsidR="000F4159" w:rsidRPr="00D72352" w:rsidRDefault="000F4159" w:rsidP="00092ADE">
            <w:pPr>
              <w:ind w:firstLine="660"/>
              <w:jc w:val="both"/>
            </w:pPr>
            <w:r w:rsidRPr="00D72352">
              <w:t xml:space="preserve">2020 m. rugsėjo mėn. duomenimis į mokyklą iš namų atvežami 73 mokiniai, iš jų: 60 mokinių atvyksta maršrutiniu transportu, 12 mokinių – geltonuoju autobusu, 1 mokinys – privačiu transportu. Parvežama iš mokyklos į namus maršrutiniu transportu –  47, geltonuoju autobusu –  25, privačiu transportu – 1. Keturi mokiniai į mokyklą atvyksta su kitų miesto mokyklų geltonaisiais autobusais. </w:t>
            </w:r>
          </w:p>
          <w:p w:rsidR="000F4159" w:rsidRPr="00D72352" w:rsidRDefault="008A15E6" w:rsidP="008A15E6">
            <w:pPr>
              <w:pStyle w:val="Sraopastraipa"/>
              <w:numPr>
                <w:ilvl w:val="1"/>
                <w:numId w:val="3"/>
              </w:numPr>
              <w:tabs>
                <w:tab w:val="left" w:pos="1021"/>
              </w:tabs>
              <w:spacing w:before="120" w:after="120"/>
              <w:ind w:left="0" w:firstLine="658"/>
              <w:jc w:val="both"/>
              <w:rPr>
                <w:u w:val="single"/>
              </w:rPr>
            </w:pPr>
            <w:r w:rsidRPr="00D72352">
              <w:t xml:space="preserve"> </w:t>
            </w:r>
            <w:r w:rsidR="000F4159" w:rsidRPr="00D72352">
              <w:rPr>
                <w:u w:val="single"/>
              </w:rPr>
              <w:t>Mokinių maitinimas.</w:t>
            </w:r>
          </w:p>
          <w:p w:rsidR="000F4159" w:rsidRPr="00D72352" w:rsidRDefault="000F4159" w:rsidP="000F4159">
            <w:pPr>
              <w:jc w:val="both"/>
            </w:pPr>
            <w:r w:rsidRPr="00D72352">
              <w:t xml:space="preserve"> 2020 m. gruodžio mėn. duomenimis nemokamo maitinimo paslauga teikiama: I klasė – 50 mokinių, 2–8 klasės – 61 mokinys (2019 m. gruodžio mėn. (1–8 klasės) </w:t>
            </w:r>
            <w:r w:rsidRPr="00D72352">
              <w:br w:type="page"/>
              <w:t>– 77 mokiniai).</w:t>
            </w:r>
          </w:p>
          <w:p w:rsidR="000F4159" w:rsidRPr="00D72352" w:rsidRDefault="000F4159" w:rsidP="006E6173">
            <w:pPr>
              <w:spacing w:before="120" w:after="120"/>
              <w:ind w:firstLine="595"/>
              <w:jc w:val="both"/>
            </w:pPr>
            <w:r w:rsidRPr="00D72352">
              <w:t xml:space="preserve"> 3.6. </w:t>
            </w:r>
            <w:r w:rsidRPr="00D72352">
              <w:rPr>
                <w:u w:val="single"/>
              </w:rPr>
              <w:t>Progimnazijos įsivertinimas:</w:t>
            </w:r>
          </w:p>
          <w:p w:rsidR="000F4159" w:rsidRPr="00D72352" w:rsidRDefault="000F4159" w:rsidP="000F4159">
            <w:pPr>
              <w:widowControl w:val="0"/>
              <w:autoSpaceDE w:val="0"/>
              <w:autoSpaceDN w:val="0"/>
              <w:rPr>
                <w:szCs w:val="22"/>
              </w:rPr>
            </w:pPr>
            <w:r w:rsidRPr="00D72352">
              <w:rPr>
                <w:szCs w:val="22"/>
              </w:rPr>
              <w:t xml:space="preserve">2020 m. nuotoliniu būdu vykdytas Nacionalinės švietimo agentūros pateiktas įsivertinimas, kuriame dalyvavo mokiniai, jų tėvai </w:t>
            </w:r>
            <w:r w:rsidR="00BA17AC" w:rsidRPr="00D72352">
              <w:rPr>
                <w:szCs w:val="22"/>
              </w:rPr>
              <w:t xml:space="preserve">(globėjai rūpintojai) </w:t>
            </w:r>
            <w:r w:rsidRPr="00D72352">
              <w:rPr>
                <w:szCs w:val="22"/>
              </w:rPr>
              <w:t xml:space="preserve">ir mokytojai. Įsivertinimo  analizė rodo, kad didžiausias teigiamas pokytis įvyko vertinant rodiklius susijusius su patyčių vertinimu. Tai patvirtino ir </w:t>
            </w:r>
            <w:proofErr w:type="spellStart"/>
            <w:r w:rsidRPr="00D72352">
              <w:rPr>
                <w:szCs w:val="22"/>
              </w:rPr>
              <w:t>Olweus</w:t>
            </w:r>
            <w:proofErr w:type="spellEnd"/>
            <w:r w:rsidRPr="00D72352">
              <w:rPr>
                <w:szCs w:val="22"/>
              </w:rPr>
              <w:t xml:space="preserve"> patyčių prevencijos programos apklausos rezultatai.</w:t>
            </w:r>
          </w:p>
          <w:p w:rsidR="00D814F2" w:rsidRPr="00D72352" w:rsidRDefault="00D814F2" w:rsidP="00D814F2">
            <w:pPr>
              <w:widowControl w:val="0"/>
              <w:autoSpaceDE w:val="0"/>
              <w:autoSpaceDN w:val="0"/>
              <w:rPr>
                <w:szCs w:val="22"/>
              </w:rPr>
            </w:pPr>
          </w:p>
          <w:tbl>
            <w:tblPr>
              <w:tblStyle w:val="TableNormal"/>
              <w:tblpPr w:leftFromText="180" w:rightFromText="180" w:horzAnchor="margin" w:tblpY="103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4491"/>
              <w:gridCol w:w="1320"/>
              <w:gridCol w:w="1161"/>
              <w:gridCol w:w="1138"/>
            </w:tblGrid>
            <w:tr w:rsidR="000F4159" w:rsidRPr="00D72352" w:rsidTr="00ED77BF">
              <w:trPr>
                <w:trHeight w:val="253"/>
              </w:trPr>
              <w:tc>
                <w:tcPr>
                  <w:tcW w:w="1524" w:type="dxa"/>
                </w:tcPr>
                <w:p w:rsidR="000F4159" w:rsidRPr="00D72352" w:rsidRDefault="000F4159" w:rsidP="008A15E6">
                  <w:pPr>
                    <w:pStyle w:val="TableParagraph"/>
                    <w:spacing w:line="234" w:lineRule="exact"/>
                    <w:ind w:left="107"/>
                    <w:rPr>
                      <w:rFonts w:ascii="Times New Roman" w:hAnsi="Times New Roman" w:cs="Times New Roman"/>
                      <w:lang w:val="lt-LT"/>
                    </w:rPr>
                  </w:pPr>
                  <w:r w:rsidRPr="00D72352">
                    <w:rPr>
                      <w:rFonts w:ascii="Times New Roman" w:hAnsi="Times New Roman" w:cs="Times New Roman"/>
                      <w:lang w:val="lt-LT"/>
                    </w:rPr>
                    <w:lastRenderedPageBreak/>
                    <w:t>Vertė</w:t>
                  </w:r>
                </w:p>
              </w:tc>
              <w:tc>
                <w:tcPr>
                  <w:tcW w:w="4491" w:type="dxa"/>
                </w:tcPr>
                <w:p w:rsidR="000F4159" w:rsidRPr="00D72352" w:rsidRDefault="000F4159" w:rsidP="000F4159">
                  <w:pPr>
                    <w:pStyle w:val="TableParagraph"/>
                    <w:spacing w:line="234" w:lineRule="exact"/>
                    <w:ind w:left="105"/>
                    <w:rPr>
                      <w:rFonts w:ascii="Times New Roman" w:hAnsi="Times New Roman" w:cs="Times New Roman"/>
                      <w:lang w:val="lt-LT"/>
                    </w:rPr>
                  </w:pPr>
                  <w:r w:rsidRPr="00D72352">
                    <w:rPr>
                      <w:rFonts w:ascii="Times New Roman" w:hAnsi="Times New Roman" w:cs="Times New Roman"/>
                      <w:lang w:val="lt-LT"/>
                    </w:rPr>
                    <w:t>Rodiklis</w:t>
                  </w:r>
                </w:p>
              </w:tc>
              <w:tc>
                <w:tcPr>
                  <w:tcW w:w="1320" w:type="dxa"/>
                </w:tcPr>
                <w:p w:rsidR="000F4159" w:rsidRPr="00D72352" w:rsidRDefault="000F4159" w:rsidP="00ED77BF">
                  <w:pPr>
                    <w:pStyle w:val="TableParagraph"/>
                    <w:spacing w:line="234" w:lineRule="exact"/>
                    <w:rPr>
                      <w:rFonts w:ascii="Times New Roman" w:hAnsi="Times New Roman" w:cs="Times New Roman"/>
                      <w:lang w:val="lt-LT"/>
                    </w:rPr>
                  </w:pPr>
                  <w:r w:rsidRPr="00D72352">
                    <w:rPr>
                      <w:rFonts w:ascii="Times New Roman" w:hAnsi="Times New Roman" w:cs="Times New Roman"/>
                      <w:lang w:val="lt-LT"/>
                    </w:rPr>
                    <w:t>2019 m.</w:t>
                  </w:r>
                </w:p>
              </w:tc>
              <w:tc>
                <w:tcPr>
                  <w:tcW w:w="1161" w:type="dxa"/>
                </w:tcPr>
                <w:p w:rsidR="000F4159" w:rsidRPr="00D72352" w:rsidRDefault="000F4159" w:rsidP="000F4159">
                  <w:pPr>
                    <w:pStyle w:val="TableParagraph"/>
                    <w:spacing w:line="234" w:lineRule="exact"/>
                    <w:ind w:left="106"/>
                    <w:rPr>
                      <w:rFonts w:ascii="Times New Roman" w:hAnsi="Times New Roman" w:cs="Times New Roman"/>
                      <w:lang w:val="lt-LT"/>
                    </w:rPr>
                  </w:pPr>
                  <w:r w:rsidRPr="00D72352">
                    <w:rPr>
                      <w:rFonts w:ascii="Times New Roman" w:hAnsi="Times New Roman" w:cs="Times New Roman"/>
                      <w:lang w:val="lt-LT"/>
                    </w:rPr>
                    <w:t>2020 m.</w:t>
                  </w:r>
                </w:p>
              </w:tc>
              <w:tc>
                <w:tcPr>
                  <w:tcW w:w="1138" w:type="dxa"/>
                </w:tcPr>
                <w:p w:rsidR="000F4159" w:rsidRPr="00D72352" w:rsidRDefault="000F4159" w:rsidP="000F4159">
                  <w:pPr>
                    <w:pStyle w:val="TableParagraph"/>
                    <w:spacing w:line="234" w:lineRule="exact"/>
                    <w:ind w:left="106"/>
                    <w:rPr>
                      <w:rFonts w:ascii="Times New Roman" w:hAnsi="Times New Roman" w:cs="Times New Roman"/>
                      <w:lang w:val="lt-LT"/>
                    </w:rPr>
                  </w:pPr>
                  <w:r w:rsidRPr="00D72352">
                    <w:rPr>
                      <w:rFonts w:ascii="Times New Roman" w:hAnsi="Times New Roman" w:cs="Times New Roman"/>
                      <w:lang w:val="lt-LT"/>
                    </w:rPr>
                    <w:t>Pokytis</w:t>
                  </w:r>
                </w:p>
              </w:tc>
            </w:tr>
            <w:tr w:rsidR="000F4159" w:rsidRPr="00D72352" w:rsidTr="00ED77BF">
              <w:trPr>
                <w:trHeight w:val="525"/>
              </w:trPr>
              <w:tc>
                <w:tcPr>
                  <w:tcW w:w="1524" w:type="dxa"/>
                  <w:vMerge w:val="restart"/>
                </w:tcPr>
                <w:p w:rsidR="000F4159" w:rsidRPr="00D72352" w:rsidRDefault="000F4159" w:rsidP="008A15E6">
                  <w:pPr>
                    <w:pStyle w:val="TableParagraph"/>
                    <w:ind w:left="107"/>
                    <w:rPr>
                      <w:rFonts w:ascii="Times New Roman" w:hAnsi="Times New Roman" w:cs="Times New Roman"/>
                      <w:lang w:val="lt-LT"/>
                    </w:rPr>
                  </w:pPr>
                  <w:r w:rsidRPr="00D72352">
                    <w:rPr>
                      <w:rFonts w:ascii="Times New Roman" w:hAnsi="Times New Roman" w:cs="Times New Roman"/>
                      <w:lang w:val="lt-LT"/>
                    </w:rPr>
                    <w:t>Aukščiausios vertės (mokiniai)</w:t>
                  </w:r>
                </w:p>
              </w:tc>
              <w:tc>
                <w:tcPr>
                  <w:tcW w:w="4491" w:type="dxa"/>
                </w:tcPr>
                <w:p w:rsidR="000F4159" w:rsidRPr="00D72352" w:rsidRDefault="000F4159" w:rsidP="000F4159">
                  <w:pPr>
                    <w:pStyle w:val="TableParagraph"/>
                    <w:ind w:left="105"/>
                    <w:rPr>
                      <w:rFonts w:ascii="Times New Roman" w:hAnsi="Times New Roman" w:cs="Times New Roman"/>
                      <w:lang w:val="lt-LT"/>
                    </w:rPr>
                  </w:pPr>
                  <w:r w:rsidRPr="00D72352">
                    <w:rPr>
                      <w:rFonts w:ascii="Times New Roman" w:hAnsi="Times New Roman" w:cs="Times New Roman"/>
                      <w:lang w:val="lt-LT"/>
                    </w:rPr>
                    <w:t>Per paskutinius 2 mėnesius aš iš kitų mokinių nesityčiojau</w:t>
                  </w:r>
                </w:p>
              </w:tc>
              <w:tc>
                <w:tcPr>
                  <w:tcW w:w="1320" w:type="dxa"/>
                </w:tcPr>
                <w:p w:rsidR="000F4159" w:rsidRPr="00D72352" w:rsidRDefault="000F4159" w:rsidP="000F4159">
                  <w:pPr>
                    <w:pStyle w:val="TableParagraph"/>
                    <w:spacing w:line="247" w:lineRule="exact"/>
                    <w:ind w:right="511"/>
                    <w:jc w:val="right"/>
                    <w:rPr>
                      <w:rFonts w:ascii="Times New Roman" w:hAnsi="Times New Roman" w:cs="Times New Roman"/>
                      <w:lang w:val="lt-LT"/>
                    </w:rPr>
                  </w:pPr>
                  <w:r w:rsidRPr="00D72352">
                    <w:rPr>
                      <w:rFonts w:ascii="Times New Roman" w:hAnsi="Times New Roman" w:cs="Times New Roman"/>
                      <w:lang w:val="lt-LT"/>
                    </w:rPr>
                    <w:t>3,2</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3,5</w:t>
                  </w:r>
                </w:p>
              </w:tc>
              <w:tc>
                <w:tcPr>
                  <w:tcW w:w="1138" w:type="dxa"/>
                </w:tcPr>
                <w:p w:rsidR="000F4159" w:rsidRPr="00D72352" w:rsidRDefault="000F4159" w:rsidP="000F4159">
                  <w:pPr>
                    <w:pStyle w:val="TableParagraph"/>
                    <w:spacing w:line="247" w:lineRule="exact"/>
                    <w:ind w:right="401"/>
                    <w:jc w:val="right"/>
                    <w:rPr>
                      <w:rFonts w:ascii="Times New Roman" w:hAnsi="Times New Roman" w:cs="Times New Roman"/>
                      <w:lang w:val="lt-LT"/>
                    </w:rPr>
                  </w:pPr>
                  <w:r w:rsidRPr="00D72352">
                    <w:rPr>
                      <w:rFonts w:ascii="Times New Roman" w:hAnsi="Times New Roman" w:cs="Times New Roman"/>
                      <w:lang w:val="lt-LT"/>
                    </w:rPr>
                    <w:t>+ 0,3</w:t>
                  </w:r>
                </w:p>
              </w:tc>
            </w:tr>
            <w:tr w:rsidR="000F4159" w:rsidRPr="00D72352" w:rsidTr="00ED77BF">
              <w:trPr>
                <w:trHeight w:val="314"/>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7" w:lineRule="exact"/>
                    <w:ind w:left="105"/>
                    <w:rPr>
                      <w:rFonts w:ascii="Times New Roman" w:hAnsi="Times New Roman" w:cs="Times New Roman"/>
                      <w:lang w:val="lt-LT"/>
                    </w:rPr>
                  </w:pPr>
                  <w:r w:rsidRPr="00D72352">
                    <w:rPr>
                      <w:rFonts w:ascii="Times New Roman" w:hAnsi="Times New Roman" w:cs="Times New Roman"/>
                      <w:lang w:val="lt-LT"/>
                    </w:rPr>
                    <w:t xml:space="preserve">Man yra svarbu mokytis </w:t>
                  </w:r>
                </w:p>
              </w:tc>
              <w:tc>
                <w:tcPr>
                  <w:tcW w:w="1320" w:type="dxa"/>
                </w:tcPr>
                <w:p w:rsidR="000F4159" w:rsidRPr="00D72352" w:rsidRDefault="000F4159" w:rsidP="000F4159">
                  <w:pPr>
                    <w:pStyle w:val="TableParagraph"/>
                    <w:spacing w:line="247" w:lineRule="exact"/>
                    <w:ind w:right="511"/>
                    <w:jc w:val="right"/>
                    <w:rPr>
                      <w:rFonts w:ascii="Times New Roman" w:hAnsi="Times New Roman" w:cs="Times New Roman"/>
                      <w:lang w:val="lt-LT"/>
                    </w:rPr>
                  </w:pPr>
                  <w:r w:rsidRPr="00D72352">
                    <w:rPr>
                      <w:rFonts w:ascii="Times New Roman" w:hAnsi="Times New Roman" w:cs="Times New Roman"/>
                      <w:lang w:val="lt-LT"/>
                    </w:rPr>
                    <w:t>3,5</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3,5</w:t>
                  </w:r>
                </w:p>
              </w:tc>
              <w:tc>
                <w:tcPr>
                  <w:tcW w:w="1138" w:type="dxa"/>
                </w:tcPr>
                <w:p w:rsidR="000F4159" w:rsidRPr="00D72352" w:rsidRDefault="000F4159" w:rsidP="000F4159">
                  <w:pPr>
                    <w:pStyle w:val="TableParagraph"/>
                    <w:numPr>
                      <w:ilvl w:val="0"/>
                      <w:numId w:val="4"/>
                    </w:numPr>
                    <w:spacing w:line="247" w:lineRule="exact"/>
                    <w:ind w:right="401"/>
                    <w:jc w:val="left"/>
                    <w:rPr>
                      <w:rFonts w:ascii="Times New Roman" w:hAnsi="Times New Roman" w:cs="Times New Roman"/>
                      <w:lang w:val="lt-LT"/>
                    </w:rPr>
                  </w:pPr>
                </w:p>
              </w:tc>
            </w:tr>
            <w:tr w:rsidR="000F4159" w:rsidRPr="00D72352" w:rsidTr="00ED77BF">
              <w:trPr>
                <w:trHeight w:val="549"/>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D814F2">
                  <w:pPr>
                    <w:pStyle w:val="TableParagraph"/>
                    <w:spacing w:line="242" w:lineRule="auto"/>
                    <w:ind w:left="105"/>
                    <w:rPr>
                      <w:rFonts w:ascii="Times New Roman" w:hAnsi="Times New Roman" w:cs="Times New Roman"/>
                      <w:lang w:val="lt-LT"/>
                    </w:rPr>
                  </w:pPr>
                  <w:r w:rsidRPr="00D72352">
                    <w:rPr>
                      <w:rFonts w:ascii="Times New Roman" w:hAnsi="Times New Roman" w:cs="Times New Roman"/>
                      <w:lang w:val="lt-LT"/>
                    </w:rPr>
                    <w:t xml:space="preserve">Per paskutinius 2 mėnesius iš manęs mokykloje niekas nesityčiojo </w:t>
                  </w:r>
                  <w:r w:rsidR="00D814F2" w:rsidRPr="00D72352">
                    <w:rPr>
                      <w:rFonts w:ascii="Times New Roman" w:hAnsi="Times New Roman" w:cs="Times New Roman"/>
                      <w:lang w:val="lt-LT"/>
                    </w:rPr>
                    <w:t>–</w:t>
                  </w:r>
                  <w:r w:rsidRPr="00D72352">
                    <w:rPr>
                      <w:rFonts w:ascii="Times New Roman" w:hAnsi="Times New Roman" w:cs="Times New Roman"/>
                      <w:lang w:val="lt-LT"/>
                    </w:rPr>
                    <w:t xml:space="preserve"> 3</w:t>
                  </w:r>
                </w:p>
              </w:tc>
              <w:tc>
                <w:tcPr>
                  <w:tcW w:w="1320" w:type="dxa"/>
                </w:tcPr>
                <w:p w:rsidR="000F4159" w:rsidRPr="00D72352" w:rsidRDefault="000F4159" w:rsidP="000F4159">
                  <w:pPr>
                    <w:pStyle w:val="TableParagraph"/>
                    <w:spacing w:line="247" w:lineRule="exact"/>
                    <w:ind w:right="511"/>
                    <w:jc w:val="right"/>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3,3</w:t>
                  </w:r>
                </w:p>
              </w:tc>
              <w:tc>
                <w:tcPr>
                  <w:tcW w:w="1138" w:type="dxa"/>
                </w:tcPr>
                <w:p w:rsidR="000F4159" w:rsidRPr="00D72352" w:rsidRDefault="000F4159" w:rsidP="000F4159">
                  <w:pPr>
                    <w:pStyle w:val="TableParagraph"/>
                    <w:spacing w:line="247" w:lineRule="exact"/>
                    <w:ind w:right="401"/>
                    <w:jc w:val="right"/>
                    <w:rPr>
                      <w:rFonts w:ascii="Times New Roman" w:hAnsi="Times New Roman" w:cs="Times New Roman"/>
                      <w:lang w:val="lt-LT"/>
                    </w:rPr>
                  </w:pPr>
                  <w:r w:rsidRPr="00D72352">
                    <w:rPr>
                      <w:rFonts w:ascii="Times New Roman" w:hAnsi="Times New Roman" w:cs="Times New Roman"/>
                      <w:lang w:val="lt-LT"/>
                    </w:rPr>
                    <w:t>+ 0,7</w:t>
                  </w:r>
                </w:p>
              </w:tc>
            </w:tr>
            <w:tr w:rsidR="000F4159" w:rsidRPr="00D72352" w:rsidTr="00ED77BF">
              <w:trPr>
                <w:trHeight w:val="304"/>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7" w:lineRule="exact"/>
                    <w:ind w:left="105"/>
                    <w:rPr>
                      <w:rFonts w:ascii="Times New Roman" w:hAnsi="Times New Roman" w:cs="Times New Roman"/>
                      <w:lang w:val="lt-LT"/>
                    </w:rPr>
                  </w:pPr>
                  <w:r w:rsidRPr="00D72352">
                    <w:rPr>
                      <w:rFonts w:ascii="Times New Roman" w:hAnsi="Times New Roman" w:cs="Times New Roman"/>
                      <w:lang w:val="lt-LT"/>
                    </w:rPr>
                    <w:t>Mokykloje esame skatinami bendradarbiauti</w:t>
                  </w:r>
                </w:p>
              </w:tc>
              <w:tc>
                <w:tcPr>
                  <w:tcW w:w="1320" w:type="dxa"/>
                </w:tcPr>
                <w:p w:rsidR="000F4159" w:rsidRPr="00D72352" w:rsidRDefault="000F4159" w:rsidP="000F4159">
                  <w:pPr>
                    <w:pStyle w:val="TableParagraph"/>
                    <w:spacing w:line="247" w:lineRule="exact"/>
                    <w:ind w:right="511"/>
                    <w:jc w:val="right"/>
                    <w:rPr>
                      <w:rFonts w:ascii="Times New Roman" w:hAnsi="Times New Roman" w:cs="Times New Roman"/>
                      <w:lang w:val="lt-LT"/>
                    </w:rPr>
                  </w:pPr>
                  <w:r w:rsidRPr="00D72352">
                    <w:rPr>
                      <w:rFonts w:ascii="Times New Roman" w:hAnsi="Times New Roman" w:cs="Times New Roman"/>
                      <w:lang w:val="lt-LT"/>
                    </w:rPr>
                    <w:t>3,1</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3,3</w:t>
                  </w:r>
                </w:p>
              </w:tc>
              <w:tc>
                <w:tcPr>
                  <w:tcW w:w="1138" w:type="dxa"/>
                </w:tcPr>
                <w:p w:rsidR="000F4159" w:rsidRPr="00D72352" w:rsidRDefault="000F4159" w:rsidP="000F4159">
                  <w:pPr>
                    <w:pStyle w:val="TableParagraph"/>
                    <w:spacing w:line="247" w:lineRule="exact"/>
                    <w:ind w:right="401"/>
                    <w:jc w:val="right"/>
                    <w:rPr>
                      <w:rFonts w:ascii="Times New Roman" w:hAnsi="Times New Roman" w:cs="Times New Roman"/>
                      <w:lang w:val="lt-LT"/>
                    </w:rPr>
                  </w:pPr>
                  <w:r w:rsidRPr="00D72352">
                    <w:rPr>
                      <w:rFonts w:ascii="Times New Roman" w:hAnsi="Times New Roman" w:cs="Times New Roman"/>
                      <w:lang w:val="lt-LT"/>
                    </w:rPr>
                    <w:t>+ 0,2</w:t>
                  </w:r>
                </w:p>
              </w:tc>
            </w:tr>
            <w:tr w:rsidR="000F4159" w:rsidRPr="00D72352" w:rsidTr="00ED77BF">
              <w:trPr>
                <w:trHeight w:val="410"/>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7" w:lineRule="exact"/>
                    <w:ind w:left="105"/>
                    <w:rPr>
                      <w:rFonts w:ascii="Times New Roman" w:hAnsi="Times New Roman" w:cs="Times New Roman"/>
                      <w:lang w:val="lt-LT"/>
                    </w:rPr>
                  </w:pPr>
                  <w:r w:rsidRPr="00D72352">
                    <w:rPr>
                      <w:rFonts w:ascii="Times New Roman" w:hAnsi="Times New Roman" w:cs="Times New Roman"/>
                      <w:lang w:val="lt-LT"/>
                    </w:rPr>
                    <w:t>Mano pasiekimų vertinimas man yra aiškus</w:t>
                  </w:r>
                </w:p>
              </w:tc>
              <w:tc>
                <w:tcPr>
                  <w:tcW w:w="1320" w:type="dxa"/>
                </w:tcPr>
                <w:p w:rsidR="000F4159" w:rsidRPr="00D72352" w:rsidRDefault="000F4159" w:rsidP="000F4159">
                  <w:pPr>
                    <w:pStyle w:val="TableParagraph"/>
                    <w:spacing w:line="247"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3,3</w:t>
                  </w:r>
                </w:p>
              </w:tc>
              <w:tc>
                <w:tcPr>
                  <w:tcW w:w="1138" w:type="dxa"/>
                </w:tcPr>
                <w:p w:rsidR="000F4159" w:rsidRPr="00D72352" w:rsidRDefault="000F4159" w:rsidP="000F4159">
                  <w:pPr>
                    <w:pStyle w:val="TableParagraph"/>
                    <w:spacing w:line="247"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540"/>
              </w:trPr>
              <w:tc>
                <w:tcPr>
                  <w:tcW w:w="1524" w:type="dxa"/>
                  <w:vMerge w:val="restart"/>
                </w:tcPr>
                <w:p w:rsidR="000F4159" w:rsidRPr="00D72352" w:rsidRDefault="000F4159" w:rsidP="008A15E6">
                  <w:pPr>
                    <w:pStyle w:val="TableParagraph"/>
                    <w:ind w:left="107"/>
                    <w:rPr>
                      <w:rFonts w:ascii="Times New Roman" w:hAnsi="Times New Roman" w:cs="Times New Roman"/>
                      <w:lang w:val="lt-LT"/>
                    </w:rPr>
                  </w:pPr>
                  <w:r w:rsidRPr="00D72352">
                    <w:rPr>
                      <w:rFonts w:ascii="Times New Roman" w:hAnsi="Times New Roman" w:cs="Times New Roman"/>
                      <w:lang w:val="lt-LT"/>
                    </w:rPr>
                    <w:t>Aukščiausios vertės</w:t>
                  </w:r>
                </w:p>
                <w:p w:rsidR="000F4159" w:rsidRPr="00D72352" w:rsidRDefault="000F4159" w:rsidP="008A15E6">
                  <w:pPr>
                    <w:pStyle w:val="TableParagraph"/>
                    <w:ind w:left="107"/>
                    <w:rPr>
                      <w:rFonts w:ascii="Times New Roman" w:hAnsi="Times New Roman" w:cs="Times New Roman"/>
                      <w:lang w:val="lt-LT"/>
                    </w:rPr>
                  </w:pPr>
                  <w:r w:rsidRPr="00D72352">
                    <w:rPr>
                      <w:rFonts w:ascii="Times New Roman" w:hAnsi="Times New Roman" w:cs="Times New Roman"/>
                      <w:lang w:val="lt-LT"/>
                    </w:rPr>
                    <w:t>(tėvai)</w:t>
                  </w:r>
                </w:p>
              </w:tc>
              <w:tc>
                <w:tcPr>
                  <w:tcW w:w="4491" w:type="dxa"/>
                </w:tcPr>
                <w:p w:rsidR="000F4159" w:rsidRPr="00D72352" w:rsidRDefault="000F4159" w:rsidP="000F4159">
                  <w:pPr>
                    <w:pStyle w:val="TableParagraph"/>
                    <w:ind w:left="105"/>
                    <w:rPr>
                      <w:rFonts w:ascii="Times New Roman" w:hAnsi="Times New Roman" w:cs="Times New Roman"/>
                      <w:lang w:val="lt-LT"/>
                    </w:rPr>
                  </w:pPr>
                  <w:r w:rsidRPr="00D72352">
                    <w:rPr>
                      <w:rFonts w:ascii="Times New Roman" w:hAnsi="Times New Roman" w:cs="Times New Roman"/>
                      <w:lang w:val="lt-LT"/>
                    </w:rPr>
                    <w:t>Per paskutinius 2 mėnesius mano vaikas iš kitų mokinių nesityčiojo</w:t>
                  </w:r>
                </w:p>
              </w:tc>
              <w:tc>
                <w:tcPr>
                  <w:tcW w:w="1320" w:type="dxa"/>
                </w:tcPr>
                <w:p w:rsidR="000F4159" w:rsidRPr="00D72352" w:rsidRDefault="000F4159" w:rsidP="000F4159">
                  <w:pPr>
                    <w:pStyle w:val="TableParagraph"/>
                    <w:spacing w:line="247" w:lineRule="exact"/>
                    <w:ind w:right="511"/>
                    <w:jc w:val="right"/>
                    <w:rPr>
                      <w:rFonts w:ascii="Times New Roman" w:hAnsi="Times New Roman" w:cs="Times New Roman"/>
                      <w:lang w:val="lt-LT"/>
                    </w:rPr>
                  </w:pPr>
                  <w:r w:rsidRPr="00D72352">
                    <w:rPr>
                      <w:rFonts w:ascii="Times New Roman" w:hAnsi="Times New Roman" w:cs="Times New Roman"/>
                      <w:lang w:val="lt-LT"/>
                    </w:rPr>
                    <w:t>3,2</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3,5</w:t>
                  </w:r>
                </w:p>
              </w:tc>
              <w:tc>
                <w:tcPr>
                  <w:tcW w:w="1138" w:type="dxa"/>
                </w:tcPr>
                <w:p w:rsidR="000F4159" w:rsidRPr="00D72352" w:rsidRDefault="000F4159" w:rsidP="000F4159">
                  <w:pPr>
                    <w:pStyle w:val="TableParagraph"/>
                    <w:spacing w:line="247" w:lineRule="exact"/>
                    <w:ind w:right="430"/>
                    <w:jc w:val="right"/>
                    <w:rPr>
                      <w:rFonts w:ascii="Times New Roman" w:hAnsi="Times New Roman" w:cs="Times New Roman"/>
                      <w:lang w:val="lt-LT"/>
                    </w:rPr>
                  </w:pPr>
                  <w:r w:rsidRPr="00D72352">
                    <w:rPr>
                      <w:rFonts w:ascii="Times New Roman" w:hAnsi="Times New Roman" w:cs="Times New Roman"/>
                      <w:lang w:val="lt-LT"/>
                    </w:rPr>
                    <w:t>+0,3</w:t>
                  </w:r>
                </w:p>
              </w:tc>
            </w:tr>
            <w:tr w:rsidR="000F4159" w:rsidRPr="00D72352" w:rsidTr="00ED77BF">
              <w:trPr>
                <w:trHeight w:val="302"/>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7" w:lineRule="exact"/>
                    <w:ind w:left="105"/>
                    <w:rPr>
                      <w:rFonts w:ascii="Times New Roman" w:hAnsi="Times New Roman" w:cs="Times New Roman"/>
                      <w:lang w:val="lt-LT"/>
                    </w:rPr>
                  </w:pPr>
                  <w:r w:rsidRPr="00D72352">
                    <w:rPr>
                      <w:rFonts w:ascii="Times New Roman" w:hAnsi="Times New Roman" w:cs="Times New Roman"/>
                      <w:lang w:val="lt-LT"/>
                    </w:rPr>
                    <w:t>Mano vaikui yra svarbu mokytis</w:t>
                  </w:r>
                </w:p>
              </w:tc>
              <w:tc>
                <w:tcPr>
                  <w:tcW w:w="1320" w:type="dxa"/>
                </w:tcPr>
                <w:p w:rsidR="000F4159" w:rsidRPr="00D72352" w:rsidRDefault="000F4159" w:rsidP="000F4159">
                  <w:pPr>
                    <w:pStyle w:val="TableParagraph"/>
                    <w:spacing w:line="247" w:lineRule="exact"/>
                    <w:ind w:right="511"/>
                    <w:jc w:val="right"/>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3,7</w:t>
                  </w:r>
                </w:p>
              </w:tc>
              <w:tc>
                <w:tcPr>
                  <w:tcW w:w="1138" w:type="dxa"/>
                </w:tcPr>
                <w:p w:rsidR="000F4159" w:rsidRPr="00D72352" w:rsidRDefault="000F4159" w:rsidP="000F4159">
                  <w:pPr>
                    <w:pStyle w:val="TableParagraph"/>
                    <w:spacing w:line="247" w:lineRule="exact"/>
                    <w:ind w:left="7"/>
                    <w:rPr>
                      <w:rFonts w:ascii="Times New Roman" w:hAnsi="Times New Roman" w:cs="Times New Roman"/>
                      <w:lang w:val="lt-LT"/>
                    </w:rPr>
                  </w:pPr>
                  <w:r w:rsidRPr="00D72352">
                    <w:rPr>
                      <w:rFonts w:ascii="Times New Roman" w:hAnsi="Times New Roman" w:cs="Times New Roman"/>
                      <w:lang w:val="lt-LT"/>
                    </w:rPr>
                    <w:t>0</w:t>
                  </w:r>
                </w:p>
              </w:tc>
            </w:tr>
            <w:tr w:rsidR="000F4159" w:rsidRPr="00D72352" w:rsidTr="00ED77BF">
              <w:trPr>
                <w:trHeight w:val="522"/>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tabs>
                      <w:tab w:val="left" w:pos="1321"/>
                      <w:tab w:val="left" w:pos="2057"/>
                      <w:tab w:val="left" w:pos="2870"/>
                      <w:tab w:val="left" w:pos="3400"/>
                    </w:tabs>
                    <w:ind w:left="105" w:right="100"/>
                    <w:rPr>
                      <w:rFonts w:ascii="Times New Roman" w:hAnsi="Times New Roman" w:cs="Times New Roman"/>
                      <w:lang w:val="lt-LT"/>
                    </w:rPr>
                  </w:pPr>
                  <w:r w:rsidRPr="00D72352">
                    <w:rPr>
                      <w:rFonts w:ascii="Times New Roman" w:hAnsi="Times New Roman" w:cs="Times New Roman"/>
                      <w:lang w:val="lt-LT"/>
                    </w:rPr>
                    <w:t>Mokykloje</w:t>
                  </w:r>
                  <w:r w:rsidRPr="00D72352">
                    <w:rPr>
                      <w:rFonts w:ascii="Times New Roman" w:hAnsi="Times New Roman" w:cs="Times New Roman"/>
                      <w:lang w:val="lt-LT"/>
                    </w:rPr>
                    <w:tab/>
                    <w:t>mano</w:t>
                  </w:r>
                  <w:r w:rsidRPr="00D72352">
                    <w:rPr>
                      <w:rFonts w:ascii="Times New Roman" w:hAnsi="Times New Roman" w:cs="Times New Roman"/>
                      <w:lang w:val="lt-LT"/>
                    </w:rPr>
                    <w:tab/>
                    <w:t>vaikas</w:t>
                  </w:r>
                  <w:r w:rsidRPr="00D72352">
                    <w:rPr>
                      <w:rFonts w:ascii="Times New Roman" w:hAnsi="Times New Roman" w:cs="Times New Roman"/>
                      <w:lang w:val="lt-LT"/>
                    </w:rPr>
                    <w:tab/>
                    <w:t>yra</w:t>
                  </w:r>
                  <w:r w:rsidRPr="00D72352">
                    <w:rPr>
                      <w:rFonts w:ascii="Times New Roman" w:hAnsi="Times New Roman" w:cs="Times New Roman"/>
                      <w:lang w:val="lt-LT"/>
                    </w:rPr>
                    <w:tab/>
                  </w:r>
                  <w:r w:rsidRPr="00D72352">
                    <w:rPr>
                      <w:rFonts w:ascii="Times New Roman" w:hAnsi="Times New Roman" w:cs="Times New Roman"/>
                      <w:spacing w:val="-3"/>
                      <w:lang w:val="lt-LT"/>
                    </w:rPr>
                    <w:t xml:space="preserve">skatinamas </w:t>
                  </w:r>
                  <w:r w:rsidRPr="00D72352">
                    <w:rPr>
                      <w:rFonts w:ascii="Times New Roman" w:hAnsi="Times New Roman" w:cs="Times New Roman"/>
                      <w:lang w:val="lt-LT"/>
                    </w:rPr>
                    <w:t>bendradarbiauti</w:t>
                  </w:r>
                </w:p>
              </w:tc>
              <w:tc>
                <w:tcPr>
                  <w:tcW w:w="1320" w:type="dxa"/>
                </w:tcPr>
                <w:p w:rsidR="000F4159" w:rsidRPr="00D72352" w:rsidRDefault="000F4159" w:rsidP="000F4159">
                  <w:pPr>
                    <w:pStyle w:val="TableParagraph"/>
                    <w:spacing w:line="249" w:lineRule="exact"/>
                    <w:ind w:right="511"/>
                    <w:jc w:val="right"/>
                    <w:rPr>
                      <w:rFonts w:ascii="Times New Roman" w:hAnsi="Times New Roman" w:cs="Times New Roman"/>
                      <w:lang w:val="lt-LT"/>
                    </w:rPr>
                  </w:pPr>
                  <w:r w:rsidRPr="00D72352">
                    <w:rPr>
                      <w:rFonts w:ascii="Times New Roman" w:hAnsi="Times New Roman" w:cs="Times New Roman"/>
                      <w:lang w:val="lt-LT"/>
                    </w:rPr>
                    <w:t>3,6</w:t>
                  </w:r>
                </w:p>
              </w:tc>
              <w:tc>
                <w:tcPr>
                  <w:tcW w:w="1161" w:type="dxa"/>
                </w:tcPr>
                <w:p w:rsidR="000F4159" w:rsidRPr="00D72352" w:rsidRDefault="000F4159" w:rsidP="000F4159">
                  <w:pPr>
                    <w:pStyle w:val="TableParagraph"/>
                    <w:spacing w:line="249" w:lineRule="exact"/>
                    <w:ind w:left="420" w:right="416"/>
                    <w:rPr>
                      <w:rFonts w:ascii="Times New Roman" w:hAnsi="Times New Roman" w:cs="Times New Roman"/>
                      <w:lang w:val="lt-LT"/>
                    </w:rPr>
                  </w:pPr>
                  <w:r w:rsidRPr="00D72352">
                    <w:rPr>
                      <w:rFonts w:ascii="Times New Roman" w:hAnsi="Times New Roman" w:cs="Times New Roman"/>
                      <w:lang w:val="lt-LT"/>
                    </w:rPr>
                    <w:t>3,6</w:t>
                  </w:r>
                </w:p>
              </w:tc>
              <w:tc>
                <w:tcPr>
                  <w:tcW w:w="1138" w:type="dxa"/>
                </w:tcPr>
                <w:p w:rsidR="000F4159" w:rsidRPr="00D72352" w:rsidRDefault="000F4159" w:rsidP="000F4159">
                  <w:pPr>
                    <w:pStyle w:val="TableParagraph"/>
                    <w:spacing w:line="249" w:lineRule="exact"/>
                    <w:ind w:right="459"/>
                    <w:rPr>
                      <w:rFonts w:ascii="Times New Roman" w:hAnsi="Times New Roman" w:cs="Times New Roman"/>
                      <w:lang w:val="lt-LT"/>
                    </w:rPr>
                  </w:pPr>
                  <w:r w:rsidRPr="00D72352">
                    <w:rPr>
                      <w:rFonts w:ascii="Times New Roman" w:hAnsi="Times New Roman" w:cs="Times New Roman"/>
                      <w:lang w:val="lt-LT"/>
                    </w:rPr>
                    <w:t xml:space="preserve">        0</w:t>
                  </w:r>
                </w:p>
              </w:tc>
            </w:tr>
            <w:tr w:rsidR="000F4159" w:rsidRPr="00D72352" w:rsidTr="00ED77BF">
              <w:trPr>
                <w:trHeight w:val="553"/>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7" w:lineRule="exact"/>
                    <w:ind w:left="105"/>
                    <w:rPr>
                      <w:rFonts w:ascii="Times New Roman" w:hAnsi="Times New Roman" w:cs="Times New Roman"/>
                      <w:lang w:val="lt-LT"/>
                    </w:rPr>
                  </w:pPr>
                  <w:r w:rsidRPr="00D72352">
                    <w:rPr>
                      <w:rFonts w:ascii="Times New Roman" w:hAnsi="Times New Roman" w:cs="Times New Roman"/>
                      <w:lang w:val="lt-LT"/>
                    </w:rPr>
                    <w:t>Pasiekimų vertinimas mano vaikui yra aiškus</w:t>
                  </w:r>
                </w:p>
              </w:tc>
              <w:tc>
                <w:tcPr>
                  <w:tcW w:w="1320" w:type="dxa"/>
                </w:tcPr>
                <w:p w:rsidR="000F4159" w:rsidRPr="00D72352" w:rsidRDefault="000F4159" w:rsidP="000F4159">
                  <w:pPr>
                    <w:pStyle w:val="TableParagraph"/>
                    <w:spacing w:line="247"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3,5</w:t>
                  </w:r>
                </w:p>
              </w:tc>
              <w:tc>
                <w:tcPr>
                  <w:tcW w:w="1138" w:type="dxa"/>
                </w:tcPr>
                <w:p w:rsidR="000F4159" w:rsidRPr="00D72352" w:rsidRDefault="000F4159" w:rsidP="000F4159">
                  <w:pPr>
                    <w:pStyle w:val="TableParagraph"/>
                    <w:spacing w:line="247"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604"/>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ind w:left="105"/>
                    <w:rPr>
                      <w:rFonts w:ascii="Times New Roman" w:hAnsi="Times New Roman" w:cs="Times New Roman"/>
                      <w:lang w:val="lt-LT"/>
                    </w:rPr>
                  </w:pPr>
                  <w:r w:rsidRPr="00D72352">
                    <w:rPr>
                      <w:rFonts w:ascii="Times New Roman" w:hAnsi="Times New Roman" w:cs="Times New Roman"/>
                      <w:lang w:val="lt-LT"/>
                    </w:rPr>
                    <w:t xml:space="preserve">Mokytojai padeda mano vaikui pažinti jo gabumus </w:t>
                  </w:r>
                </w:p>
              </w:tc>
              <w:tc>
                <w:tcPr>
                  <w:tcW w:w="1320" w:type="dxa"/>
                </w:tcPr>
                <w:p w:rsidR="000F4159" w:rsidRPr="00D72352" w:rsidRDefault="000F4159" w:rsidP="000F4159">
                  <w:pPr>
                    <w:pStyle w:val="TableParagraph"/>
                    <w:spacing w:line="249" w:lineRule="exact"/>
                    <w:ind w:right="511"/>
                    <w:jc w:val="right"/>
                    <w:rPr>
                      <w:rFonts w:ascii="Times New Roman" w:hAnsi="Times New Roman" w:cs="Times New Roman"/>
                      <w:lang w:val="lt-LT"/>
                    </w:rPr>
                  </w:pPr>
                  <w:r w:rsidRPr="00D72352">
                    <w:rPr>
                      <w:rFonts w:ascii="Times New Roman" w:hAnsi="Times New Roman" w:cs="Times New Roman"/>
                      <w:lang w:val="lt-LT"/>
                    </w:rPr>
                    <w:t>3,4</w:t>
                  </w:r>
                </w:p>
              </w:tc>
              <w:tc>
                <w:tcPr>
                  <w:tcW w:w="1161" w:type="dxa"/>
                </w:tcPr>
                <w:p w:rsidR="000F4159" w:rsidRPr="00D72352" w:rsidRDefault="000F4159" w:rsidP="000F4159">
                  <w:pPr>
                    <w:pStyle w:val="TableParagraph"/>
                    <w:spacing w:line="249" w:lineRule="exact"/>
                    <w:ind w:left="420" w:right="416"/>
                    <w:rPr>
                      <w:rFonts w:ascii="Times New Roman" w:hAnsi="Times New Roman" w:cs="Times New Roman"/>
                      <w:lang w:val="lt-LT"/>
                    </w:rPr>
                  </w:pPr>
                  <w:r w:rsidRPr="00D72352">
                    <w:rPr>
                      <w:rFonts w:ascii="Times New Roman" w:hAnsi="Times New Roman" w:cs="Times New Roman"/>
                      <w:lang w:val="lt-LT"/>
                    </w:rPr>
                    <w:t>3,5</w:t>
                  </w:r>
                </w:p>
              </w:tc>
              <w:tc>
                <w:tcPr>
                  <w:tcW w:w="1138" w:type="dxa"/>
                </w:tcPr>
                <w:p w:rsidR="000F4159" w:rsidRPr="00D72352" w:rsidRDefault="000F4159" w:rsidP="000F4159">
                  <w:pPr>
                    <w:pStyle w:val="TableParagraph"/>
                    <w:spacing w:line="249" w:lineRule="exact"/>
                    <w:ind w:left="7"/>
                    <w:rPr>
                      <w:rFonts w:ascii="Times New Roman" w:hAnsi="Times New Roman" w:cs="Times New Roman"/>
                      <w:lang w:val="lt-LT"/>
                    </w:rPr>
                  </w:pPr>
                  <w:r w:rsidRPr="00D72352">
                    <w:rPr>
                      <w:rFonts w:ascii="Times New Roman" w:hAnsi="Times New Roman" w:cs="Times New Roman"/>
                      <w:lang w:val="lt-LT"/>
                    </w:rPr>
                    <w:t>+0,1</w:t>
                  </w:r>
                </w:p>
              </w:tc>
            </w:tr>
            <w:tr w:rsidR="000F4159" w:rsidRPr="00D72352" w:rsidTr="00ED77BF">
              <w:trPr>
                <w:trHeight w:val="251"/>
              </w:trPr>
              <w:tc>
                <w:tcPr>
                  <w:tcW w:w="1524" w:type="dxa"/>
                  <w:vMerge w:val="restart"/>
                </w:tcPr>
                <w:p w:rsidR="000F4159" w:rsidRPr="00D72352" w:rsidRDefault="000F4159" w:rsidP="008A15E6">
                  <w:pPr>
                    <w:pStyle w:val="TableParagraph"/>
                    <w:ind w:left="107"/>
                    <w:rPr>
                      <w:rFonts w:ascii="Times New Roman" w:hAnsi="Times New Roman" w:cs="Times New Roman"/>
                      <w:lang w:val="lt-LT"/>
                    </w:rPr>
                  </w:pPr>
                  <w:r w:rsidRPr="00D72352">
                    <w:rPr>
                      <w:rFonts w:ascii="Times New Roman" w:hAnsi="Times New Roman" w:cs="Times New Roman"/>
                      <w:lang w:val="lt-LT"/>
                    </w:rPr>
                    <w:t>Aukščiausios vertės (mokytojai)</w:t>
                  </w:r>
                </w:p>
              </w:tc>
              <w:tc>
                <w:tcPr>
                  <w:tcW w:w="4491" w:type="dxa"/>
                </w:tcPr>
                <w:p w:rsidR="000F4159" w:rsidRPr="00D72352" w:rsidRDefault="000F4159" w:rsidP="000F4159">
                  <w:pPr>
                    <w:pStyle w:val="TableParagraph"/>
                    <w:spacing w:line="232" w:lineRule="exact"/>
                    <w:ind w:left="105"/>
                    <w:rPr>
                      <w:rFonts w:ascii="Times New Roman" w:hAnsi="Times New Roman" w:cs="Times New Roman"/>
                      <w:lang w:val="lt-LT"/>
                    </w:rPr>
                  </w:pPr>
                  <w:r w:rsidRPr="00D72352">
                    <w:rPr>
                      <w:rFonts w:ascii="Times New Roman" w:hAnsi="Times New Roman" w:cs="Times New Roman"/>
                      <w:lang w:val="lt-LT"/>
                    </w:rPr>
                    <w:t>Mokinius pamokose skatinu bendradarbiauti</w:t>
                  </w:r>
                </w:p>
              </w:tc>
              <w:tc>
                <w:tcPr>
                  <w:tcW w:w="1320" w:type="dxa"/>
                </w:tcPr>
                <w:p w:rsidR="000F4159" w:rsidRPr="00D72352" w:rsidRDefault="000F4159" w:rsidP="000F4159">
                  <w:pPr>
                    <w:pStyle w:val="TableParagraph"/>
                    <w:spacing w:line="232"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32" w:lineRule="exact"/>
                    <w:ind w:left="420" w:right="416"/>
                    <w:rPr>
                      <w:rFonts w:ascii="Times New Roman" w:hAnsi="Times New Roman" w:cs="Times New Roman"/>
                      <w:lang w:val="lt-LT"/>
                    </w:rPr>
                  </w:pPr>
                  <w:r w:rsidRPr="00D72352">
                    <w:rPr>
                      <w:rFonts w:ascii="Times New Roman" w:hAnsi="Times New Roman" w:cs="Times New Roman"/>
                      <w:lang w:val="lt-LT"/>
                    </w:rPr>
                    <w:t>3,6</w:t>
                  </w:r>
                </w:p>
              </w:tc>
              <w:tc>
                <w:tcPr>
                  <w:tcW w:w="1138" w:type="dxa"/>
                </w:tcPr>
                <w:p w:rsidR="000F4159" w:rsidRPr="00D72352" w:rsidRDefault="000F4159" w:rsidP="000F4159">
                  <w:pPr>
                    <w:pStyle w:val="TableParagraph"/>
                    <w:spacing w:line="232"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253"/>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34" w:lineRule="exact"/>
                    <w:ind w:left="105"/>
                    <w:rPr>
                      <w:rFonts w:ascii="Times New Roman" w:hAnsi="Times New Roman" w:cs="Times New Roman"/>
                      <w:lang w:val="lt-LT"/>
                    </w:rPr>
                  </w:pPr>
                  <w:r w:rsidRPr="00D72352">
                    <w:rPr>
                      <w:rFonts w:ascii="Times New Roman" w:hAnsi="Times New Roman" w:cs="Times New Roman"/>
                      <w:lang w:val="lt-LT"/>
                    </w:rPr>
                    <w:t>Su mokiniais aptariu jų mokymosi sėkmes</w:t>
                  </w:r>
                </w:p>
              </w:tc>
              <w:tc>
                <w:tcPr>
                  <w:tcW w:w="1320" w:type="dxa"/>
                </w:tcPr>
                <w:p w:rsidR="000F4159" w:rsidRPr="00D72352" w:rsidRDefault="000F4159" w:rsidP="000F4159">
                  <w:pPr>
                    <w:pStyle w:val="TableParagraph"/>
                    <w:spacing w:line="234"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34" w:lineRule="exact"/>
                    <w:ind w:left="420" w:right="416"/>
                    <w:rPr>
                      <w:rFonts w:ascii="Times New Roman" w:hAnsi="Times New Roman" w:cs="Times New Roman"/>
                      <w:lang w:val="lt-LT"/>
                    </w:rPr>
                  </w:pPr>
                  <w:r w:rsidRPr="00D72352">
                    <w:rPr>
                      <w:rFonts w:ascii="Times New Roman" w:hAnsi="Times New Roman" w:cs="Times New Roman"/>
                      <w:lang w:val="lt-LT"/>
                    </w:rPr>
                    <w:t>3,7</w:t>
                  </w:r>
                </w:p>
              </w:tc>
              <w:tc>
                <w:tcPr>
                  <w:tcW w:w="1138" w:type="dxa"/>
                </w:tcPr>
                <w:p w:rsidR="000F4159" w:rsidRPr="00D72352" w:rsidRDefault="000F4159" w:rsidP="000F4159">
                  <w:pPr>
                    <w:pStyle w:val="TableParagraph"/>
                    <w:spacing w:line="234"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270"/>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7" w:lineRule="exact"/>
                    <w:ind w:left="105"/>
                    <w:rPr>
                      <w:rFonts w:ascii="Times New Roman" w:hAnsi="Times New Roman" w:cs="Times New Roman"/>
                      <w:lang w:val="lt-LT"/>
                    </w:rPr>
                  </w:pPr>
                  <w:r w:rsidRPr="00D72352">
                    <w:rPr>
                      <w:rFonts w:ascii="Times New Roman" w:hAnsi="Times New Roman" w:cs="Times New Roman"/>
                      <w:lang w:val="lt-LT"/>
                    </w:rPr>
                    <w:t>Mano pamokose mokiniai nebijo suklysti</w:t>
                  </w:r>
                </w:p>
              </w:tc>
              <w:tc>
                <w:tcPr>
                  <w:tcW w:w="1320" w:type="dxa"/>
                </w:tcPr>
                <w:p w:rsidR="000F4159" w:rsidRPr="00D72352" w:rsidRDefault="000F4159" w:rsidP="000F4159">
                  <w:pPr>
                    <w:pStyle w:val="TableParagraph"/>
                    <w:spacing w:line="247"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3,7</w:t>
                  </w:r>
                </w:p>
              </w:tc>
              <w:tc>
                <w:tcPr>
                  <w:tcW w:w="1138" w:type="dxa"/>
                </w:tcPr>
                <w:p w:rsidR="000F4159" w:rsidRPr="00D72352" w:rsidRDefault="000F4159" w:rsidP="000F4159">
                  <w:pPr>
                    <w:pStyle w:val="TableParagraph"/>
                    <w:spacing w:line="247"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554"/>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ind w:left="105" w:right="100"/>
                    <w:rPr>
                      <w:rFonts w:ascii="Times New Roman" w:hAnsi="Times New Roman" w:cs="Times New Roman"/>
                      <w:lang w:val="lt-LT"/>
                    </w:rPr>
                  </w:pPr>
                  <w:r w:rsidRPr="00D72352">
                    <w:rPr>
                      <w:rFonts w:ascii="Times New Roman" w:hAnsi="Times New Roman" w:cs="Times New Roman"/>
                      <w:lang w:val="lt-LT"/>
                    </w:rPr>
                    <w:t>Pasiekimų vertinimas mano mokiniams yra aiškus</w:t>
                  </w:r>
                </w:p>
              </w:tc>
              <w:tc>
                <w:tcPr>
                  <w:tcW w:w="1320" w:type="dxa"/>
                </w:tcPr>
                <w:p w:rsidR="000F4159" w:rsidRPr="00D72352" w:rsidRDefault="000F4159" w:rsidP="000F4159">
                  <w:pPr>
                    <w:pStyle w:val="TableParagraph"/>
                    <w:spacing w:line="247"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3,6</w:t>
                  </w:r>
                </w:p>
              </w:tc>
              <w:tc>
                <w:tcPr>
                  <w:tcW w:w="1138" w:type="dxa"/>
                </w:tcPr>
                <w:p w:rsidR="000F4159" w:rsidRPr="00D72352" w:rsidRDefault="000F4159" w:rsidP="000F4159">
                  <w:pPr>
                    <w:pStyle w:val="TableParagraph"/>
                    <w:spacing w:line="247"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263"/>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4" w:lineRule="exact"/>
                    <w:ind w:left="105"/>
                    <w:rPr>
                      <w:rFonts w:ascii="Times New Roman" w:hAnsi="Times New Roman" w:cs="Times New Roman"/>
                      <w:lang w:val="lt-LT"/>
                    </w:rPr>
                  </w:pPr>
                  <w:r w:rsidRPr="00D72352">
                    <w:rPr>
                      <w:rFonts w:ascii="Times New Roman" w:hAnsi="Times New Roman" w:cs="Times New Roman"/>
                      <w:lang w:val="lt-LT"/>
                    </w:rPr>
                    <w:t>Mokiniams padedu pažinti jų gabumus</w:t>
                  </w:r>
                </w:p>
              </w:tc>
              <w:tc>
                <w:tcPr>
                  <w:tcW w:w="1320" w:type="dxa"/>
                </w:tcPr>
                <w:p w:rsidR="000F4159" w:rsidRPr="00D72352" w:rsidRDefault="000F4159" w:rsidP="000F4159">
                  <w:pPr>
                    <w:pStyle w:val="TableParagraph"/>
                    <w:spacing w:line="244"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4" w:lineRule="exact"/>
                    <w:ind w:left="420" w:right="416"/>
                    <w:rPr>
                      <w:rFonts w:ascii="Times New Roman" w:hAnsi="Times New Roman" w:cs="Times New Roman"/>
                      <w:lang w:val="lt-LT"/>
                    </w:rPr>
                  </w:pPr>
                  <w:r w:rsidRPr="00D72352">
                    <w:rPr>
                      <w:rFonts w:ascii="Times New Roman" w:hAnsi="Times New Roman" w:cs="Times New Roman"/>
                      <w:lang w:val="lt-LT"/>
                    </w:rPr>
                    <w:t>3,6</w:t>
                  </w:r>
                </w:p>
              </w:tc>
              <w:tc>
                <w:tcPr>
                  <w:tcW w:w="1138" w:type="dxa"/>
                </w:tcPr>
                <w:p w:rsidR="000F4159" w:rsidRPr="00D72352" w:rsidRDefault="000F4159" w:rsidP="000F4159">
                  <w:pPr>
                    <w:pStyle w:val="TableParagraph"/>
                    <w:spacing w:line="244"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525"/>
              </w:trPr>
              <w:tc>
                <w:tcPr>
                  <w:tcW w:w="1524" w:type="dxa"/>
                  <w:vMerge w:val="restart"/>
                </w:tcPr>
                <w:p w:rsidR="000F4159" w:rsidRPr="00D72352" w:rsidRDefault="000F4159" w:rsidP="008A15E6">
                  <w:pPr>
                    <w:pStyle w:val="TableParagraph"/>
                    <w:ind w:left="107"/>
                    <w:rPr>
                      <w:rFonts w:ascii="Times New Roman" w:hAnsi="Times New Roman" w:cs="Times New Roman"/>
                      <w:lang w:val="lt-LT"/>
                    </w:rPr>
                  </w:pPr>
                  <w:r w:rsidRPr="00D72352">
                    <w:rPr>
                      <w:rFonts w:ascii="Times New Roman" w:hAnsi="Times New Roman" w:cs="Times New Roman"/>
                      <w:lang w:val="lt-LT"/>
                    </w:rPr>
                    <w:t>Žemiausios vertės (mokiniai)</w:t>
                  </w:r>
                </w:p>
              </w:tc>
              <w:tc>
                <w:tcPr>
                  <w:tcW w:w="4491" w:type="dxa"/>
                </w:tcPr>
                <w:p w:rsidR="000F4159" w:rsidRPr="00D72352" w:rsidRDefault="000F4159" w:rsidP="000F4159">
                  <w:pPr>
                    <w:pStyle w:val="TableParagraph"/>
                    <w:spacing w:line="242" w:lineRule="auto"/>
                    <w:ind w:left="105" w:right="329"/>
                    <w:rPr>
                      <w:rFonts w:ascii="Times New Roman" w:hAnsi="Times New Roman" w:cs="Times New Roman"/>
                      <w:lang w:val="lt-LT"/>
                    </w:rPr>
                  </w:pPr>
                  <w:r w:rsidRPr="00D72352">
                    <w:rPr>
                      <w:rFonts w:ascii="Times New Roman" w:hAnsi="Times New Roman" w:cs="Times New Roman"/>
                      <w:lang w:val="lt-LT"/>
                    </w:rPr>
                    <w:t>Mokantis nuotoliniu būdu man reikia daugiau pagalbos</w:t>
                  </w:r>
                </w:p>
              </w:tc>
              <w:tc>
                <w:tcPr>
                  <w:tcW w:w="1320" w:type="dxa"/>
                </w:tcPr>
                <w:p w:rsidR="000F4159" w:rsidRPr="00D72352" w:rsidRDefault="000F4159" w:rsidP="000F4159">
                  <w:pPr>
                    <w:pStyle w:val="TableParagraph"/>
                    <w:spacing w:line="247"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2,6</w:t>
                  </w:r>
                </w:p>
              </w:tc>
              <w:tc>
                <w:tcPr>
                  <w:tcW w:w="1138" w:type="dxa"/>
                </w:tcPr>
                <w:p w:rsidR="000F4159" w:rsidRPr="00D72352" w:rsidRDefault="000F4159" w:rsidP="000F4159">
                  <w:pPr>
                    <w:pStyle w:val="TableParagraph"/>
                    <w:spacing w:line="247"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506"/>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7" w:lineRule="exact"/>
                    <w:ind w:left="105"/>
                    <w:rPr>
                      <w:rFonts w:ascii="Times New Roman" w:hAnsi="Times New Roman" w:cs="Times New Roman"/>
                      <w:lang w:val="lt-LT"/>
                    </w:rPr>
                  </w:pPr>
                  <w:r w:rsidRPr="00D72352">
                    <w:rPr>
                      <w:rFonts w:ascii="Times New Roman" w:hAnsi="Times New Roman" w:cs="Times New Roman"/>
                      <w:lang w:val="lt-LT"/>
                    </w:rPr>
                    <w:t>Kartu su mokytoju aš planuoju savo mokymąsi</w:t>
                  </w:r>
                </w:p>
                <w:p w:rsidR="000F4159" w:rsidRPr="00D72352" w:rsidRDefault="000F4159" w:rsidP="000F4159">
                  <w:pPr>
                    <w:pStyle w:val="TableParagraph"/>
                    <w:spacing w:before="1" w:line="238" w:lineRule="exact"/>
                    <w:ind w:left="105"/>
                    <w:rPr>
                      <w:rFonts w:ascii="Times New Roman" w:hAnsi="Times New Roman" w:cs="Times New Roman"/>
                      <w:lang w:val="lt-LT"/>
                    </w:rPr>
                  </w:pPr>
                  <w:r w:rsidRPr="00D72352">
                    <w:rPr>
                      <w:rFonts w:ascii="Times New Roman" w:hAnsi="Times New Roman" w:cs="Times New Roman"/>
                      <w:lang w:val="lt-LT"/>
                    </w:rPr>
                    <w:t>(tikslus, žingsnius jiems pasiekti)</w:t>
                  </w:r>
                </w:p>
              </w:tc>
              <w:tc>
                <w:tcPr>
                  <w:tcW w:w="1320" w:type="dxa"/>
                </w:tcPr>
                <w:p w:rsidR="000F4159" w:rsidRPr="00D72352" w:rsidRDefault="000F4159" w:rsidP="000F4159">
                  <w:pPr>
                    <w:pStyle w:val="TableParagraph"/>
                    <w:spacing w:line="247" w:lineRule="exact"/>
                    <w:ind w:right="511"/>
                    <w:jc w:val="right"/>
                    <w:rPr>
                      <w:rFonts w:ascii="Times New Roman" w:hAnsi="Times New Roman" w:cs="Times New Roman"/>
                      <w:lang w:val="lt-LT"/>
                    </w:rPr>
                  </w:pPr>
                  <w:r w:rsidRPr="00D72352">
                    <w:rPr>
                      <w:rFonts w:ascii="Times New Roman" w:hAnsi="Times New Roman" w:cs="Times New Roman"/>
                      <w:lang w:val="lt-LT"/>
                    </w:rPr>
                    <w:t>2,7</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2,6</w:t>
                  </w:r>
                </w:p>
              </w:tc>
              <w:tc>
                <w:tcPr>
                  <w:tcW w:w="1138" w:type="dxa"/>
                </w:tcPr>
                <w:p w:rsidR="000F4159" w:rsidRPr="00D72352" w:rsidRDefault="000F4159" w:rsidP="000F4159">
                  <w:pPr>
                    <w:pStyle w:val="TableParagraph"/>
                    <w:spacing w:line="247" w:lineRule="exact"/>
                    <w:ind w:right="432"/>
                    <w:jc w:val="right"/>
                    <w:rPr>
                      <w:rFonts w:ascii="Times New Roman" w:hAnsi="Times New Roman" w:cs="Times New Roman"/>
                      <w:lang w:val="lt-LT"/>
                    </w:rPr>
                  </w:pPr>
                  <w:r w:rsidRPr="00D72352">
                    <w:rPr>
                      <w:rFonts w:ascii="Times New Roman" w:hAnsi="Times New Roman" w:cs="Times New Roman"/>
                      <w:lang w:val="lt-LT"/>
                    </w:rPr>
                    <w:t>- 0,1</w:t>
                  </w:r>
                </w:p>
              </w:tc>
            </w:tr>
            <w:tr w:rsidR="000F4159" w:rsidRPr="00D72352" w:rsidTr="00ED77BF">
              <w:trPr>
                <w:trHeight w:val="537"/>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2" w:lineRule="auto"/>
                    <w:ind w:left="105" w:right="757"/>
                    <w:rPr>
                      <w:rFonts w:ascii="Times New Roman" w:hAnsi="Times New Roman" w:cs="Times New Roman"/>
                      <w:lang w:val="lt-LT"/>
                    </w:rPr>
                  </w:pPr>
                  <w:r w:rsidRPr="00D72352">
                    <w:rPr>
                      <w:rFonts w:ascii="Times New Roman" w:hAnsi="Times New Roman" w:cs="Times New Roman"/>
                      <w:lang w:val="lt-LT"/>
                    </w:rPr>
                    <w:t>Per pamokas aš turiu galimybę pasirinkti įvairaus sudėtingumo užduotis</w:t>
                  </w:r>
                </w:p>
              </w:tc>
              <w:tc>
                <w:tcPr>
                  <w:tcW w:w="1320" w:type="dxa"/>
                </w:tcPr>
                <w:p w:rsidR="000F4159" w:rsidRPr="00D72352" w:rsidRDefault="000F4159" w:rsidP="000F4159">
                  <w:pPr>
                    <w:pStyle w:val="TableParagraph"/>
                    <w:spacing w:line="247" w:lineRule="exact"/>
                    <w:ind w:right="511"/>
                    <w:jc w:val="right"/>
                    <w:rPr>
                      <w:rFonts w:ascii="Times New Roman" w:hAnsi="Times New Roman" w:cs="Times New Roman"/>
                      <w:lang w:val="lt-LT"/>
                    </w:rPr>
                  </w:pPr>
                  <w:r w:rsidRPr="00D72352">
                    <w:rPr>
                      <w:rFonts w:ascii="Times New Roman" w:hAnsi="Times New Roman" w:cs="Times New Roman"/>
                      <w:lang w:val="lt-LT"/>
                    </w:rPr>
                    <w:t>2,5</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2,6</w:t>
                  </w:r>
                </w:p>
              </w:tc>
              <w:tc>
                <w:tcPr>
                  <w:tcW w:w="1138" w:type="dxa"/>
                </w:tcPr>
                <w:p w:rsidR="000F4159" w:rsidRPr="00D72352" w:rsidRDefault="000F4159" w:rsidP="000F4159">
                  <w:pPr>
                    <w:pStyle w:val="TableParagraph"/>
                    <w:spacing w:line="247" w:lineRule="exact"/>
                    <w:ind w:right="401"/>
                    <w:jc w:val="right"/>
                    <w:rPr>
                      <w:rFonts w:ascii="Times New Roman" w:hAnsi="Times New Roman" w:cs="Times New Roman"/>
                      <w:lang w:val="lt-LT"/>
                    </w:rPr>
                  </w:pPr>
                  <w:r w:rsidRPr="00D72352">
                    <w:rPr>
                      <w:rFonts w:ascii="Times New Roman" w:hAnsi="Times New Roman" w:cs="Times New Roman"/>
                      <w:lang w:val="lt-LT"/>
                    </w:rPr>
                    <w:t>+ 0,1</w:t>
                  </w:r>
                </w:p>
              </w:tc>
            </w:tr>
            <w:tr w:rsidR="000F4159" w:rsidRPr="00D72352" w:rsidTr="00ED77BF">
              <w:trPr>
                <w:trHeight w:val="304"/>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7" w:lineRule="exact"/>
                    <w:ind w:left="105"/>
                    <w:rPr>
                      <w:rFonts w:ascii="Times New Roman" w:hAnsi="Times New Roman" w:cs="Times New Roman"/>
                      <w:lang w:val="lt-LT"/>
                    </w:rPr>
                  </w:pPr>
                  <w:r w:rsidRPr="00D72352">
                    <w:rPr>
                      <w:rFonts w:ascii="Times New Roman" w:hAnsi="Times New Roman" w:cs="Times New Roman"/>
                      <w:lang w:val="lt-LT"/>
                    </w:rPr>
                    <w:t xml:space="preserve">Mokykloje atsižvelgiama į mano nuomonę </w:t>
                  </w:r>
                </w:p>
              </w:tc>
              <w:tc>
                <w:tcPr>
                  <w:tcW w:w="1320" w:type="dxa"/>
                </w:tcPr>
                <w:p w:rsidR="000F4159" w:rsidRPr="00D72352" w:rsidRDefault="000F4159" w:rsidP="000F4159">
                  <w:pPr>
                    <w:pStyle w:val="TableParagraph"/>
                    <w:spacing w:line="247" w:lineRule="exact"/>
                    <w:ind w:right="511"/>
                    <w:rPr>
                      <w:rFonts w:ascii="Times New Roman" w:hAnsi="Times New Roman" w:cs="Times New Roman"/>
                      <w:lang w:val="lt-LT"/>
                    </w:rPr>
                  </w:pPr>
                  <w:r w:rsidRPr="00D72352">
                    <w:rPr>
                      <w:rFonts w:ascii="Times New Roman" w:hAnsi="Times New Roman" w:cs="Times New Roman"/>
                      <w:lang w:val="lt-LT"/>
                    </w:rPr>
                    <w:t xml:space="preserve">        2,9</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2,8</w:t>
                  </w:r>
                </w:p>
              </w:tc>
              <w:tc>
                <w:tcPr>
                  <w:tcW w:w="1138" w:type="dxa"/>
                </w:tcPr>
                <w:p w:rsidR="000F4159" w:rsidRPr="00D72352" w:rsidRDefault="000F4159" w:rsidP="00ED77BF">
                  <w:pPr>
                    <w:pStyle w:val="TableParagraph"/>
                    <w:spacing w:line="247" w:lineRule="exact"/>
                    <w:jc w:val="left"/>
                    <w:rPr>
                      <w:rFonts w:ascii="Times New Roman" w:hAnsi="Times New Roman" w:cs="Times New Roman"/>
                      <w:lang w:val="lt-LT"/>
                    </w:rPr>
                  </w:pPr>
                  <w:r w:rsidRPr="00D72352">
                    <w:rPr>
                      <w:rFonts w:ascii="Times New Roman" w:hAnsi="Times New Roman" w:cs="Times New Roman"/>
                      <w:lang w:val="lt-LT"/>
                    </w:rPr>
                    <w:t xml:space="preserve">         -0,1</w:t>
                  </w:r>
                </w:p>
              </w:tc>
            </w:tr>
            <w:tr w:rsidR="000F4159" w:rsidRPr="00D72352" w:rsidTr="00ED77BF">
              <w:trPr>
                <w:trHeight w:val="410"/>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9" w:lineRule="exact"/>
                    <w:ind w:left="105"/>
                    <w:rPr>
                      <w:rFonts w:ascii="Times New Roman" w:hAnsi="Times New Roman" w:cs="Times New Roman"/>
                      <w:lang w:val="lt-LT"/>
                    </w:rPr>
                  </w:pPr>
                  <w:r w:rsidRPr="00D72352">
                    <w:rPr>
                      <w:rFonts w:ascii="Times New Roman" w:hAnsi="Times New Roman" w:cs="Times New Roman"/>
                      <w:lang w:val="lt-LT"/>
                    </w:rPr>
                    <w:t>Man sekasi mokytis nuotoliniu būdu</w:t>
                  </w:r>
                </w:p>
              </w:tc>
              <w:tc>
                <w:tcPr>
                  <w:tcW w:w="1320" w:type="dxa"/>
                </w:tcPr>
                <w:p w:rsidR="000F4159" w:rsidRPr="00D72352" w:rsidRDefault="000F4159" w:rsidP="000F4159">
                  <w:pPr>
                    <w:pStyle w:val="TableParagraph"/>
                    <w:spacing w:line="249"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9" w:lineRule="exact"/>
                    <w:ind w:left="420" w:right="416"/>
                    <w:rPr>
                      <w:rFonts w:ascii="Times New Roman" w:hAnsi="Times New Roman" w:cs="Times New Roman"/>
                      <w:lang w:val="lt-LT"/>
                    </w:rPr>
                  </w:pPr>
                  <w:r w:rsidRPr="00D72352">
                    <w:rPr>
                      <w:rFonts w:ascii="Times New Roman" w:hAnsi="Times New Roman" w:cs="Times New Roman"/>
                      <w:lang w:val="lt-LT"/>
                    </w:rPr>
                    <w:t>2,8</w:t>
                  </w:r>
                </w:p>
              </w:tc>
              <w:tc>
                <w:tcPr>
                  <w:tcW w:w="1138" w:type="dxa"/>
                </w:tcPr>
                <w:p w:rsidR="000F4159" w:rsidRPr="00D72352" w:rsidRDefault="000F4159" w:rsidP="000F4159">
                  <w:pPr>
                    <w:pStyle w:val="TableParagraph"/>
                    <w:spacing w:line="249"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541"/>
              </w:trPr>
              <w:tc>
                <w:tcPr>
                  <w:tcW w:w="1524" w:type="dxa"/>
                  <w:vMerge w:val="restart"/>
                </w:tcPr>
                <w:p w:rsidR="000F4159" w:rsidRPr="00D72352" w:rsidRDefault="000F4159" w:rsidP="008A15E6">
                  <w:pPr>
                    <w:pStyle w:val="TableParagraph"/>
                    <w:ind w:left="107"/>
                    <w:rPr>
                      <w:rFonts w:ascii="Times New Roman" w:hAnsi="Times New Roman" w:cs="Times New Roman"/>
                      <w:lang w:val="lt-LT"/>
                    </w:rPr>
                  </w:pPr>
                  <w:r w:rsidRPr="00D72352">
                    <w:rPr>
                      <w:rFonts w:ascii="Times New Roman" w:hAnsi="Times New Roman" w:cs="Times New Roman"/>
                      <w:lang w:val="lt-LT"/>
                    </w:rPr>
                    <w:t>Žemiausios vertės</w:t>
                  </w:r>
                </w:p>
                <w:p w:rsidR="000F4159" w:rsidRPr="00D72352" w:rsidRDefault="000F4159" w:rsidP="008A15E6">
                  <w:pPr>
                    <w:pStyle w:val="TableParagraph"/>
                    <w:spacing w:line="252" w:lineRule="exact"/>
                    <w:ind w:left="107"/>
                    <w:rPr>
                      <w:rFonts w:ascii="Times New Roman" w:hAnsi="Times New Roman" w:cs="Times New Roman"/>
                      <w:lang w:val="lt-LT"/>
                    </w:rPr>
                  </w:pPr>
                  <w:r w:rsidRPr="00D72352">
                    <w:rPr>
                      <w:rFonts w:ascii="Times New Roman" w:hAnsi="Times New Roman" w:cs="Times New Roman"/>
                      <w:lang w:val="lt-LT"/>
                    </w:rPr>
                    <w:t>(tėvai)</w:t>
                  </w:r>
                </w:p>
              </w:tc>
              <w:tc>
                <w:tcPr>
                  <w:tcW w:w="4491" w:type="dxa"/>
                </w:tcPr>
                <w:p w:rsidR="000F4159" w:rsidRPr="00D72352" w:rsidRDefault="000F4159" w:rsidP="000F4159">
                  <w:pPr>
                    <w:pStyle w:val="TableParagraph"/>
                    <w:spacing w:line="249" w:lineRule="exact"/>
                    <w:ind w:left="105"/>
                    <w:rPr>
                      <w:rFonts w:ascii="Times New Roman" w:hAnsi="Times New Roman" w:cs="Times New Roman"/>
                      <w:lang w:val="lt-LT"/>
                    </w:rPr>
                  </w:pPr>
                  <w:r w:rsidRPr="00D72352">
                    <w:rPr>
                      <w:rFonts w:ascii="Times New Roman" w:hAnsi="Times New Roman" w:cs="Times New Roman"/>
                      <w:lang w:val="lt-LT"/>
                    </w:rPr>
                    <w:t>Mano vaikui sekasi mokytis nuotoliniu būdu</w:t>
                  </w:r>
                </w:p>
              </w:tc>
              <w:tc>
                <w:tcPr>
                  <w:tcW w:w="1320" w:type="dxa"/>
                </w:tcPr>
                <w:p w:rsidR="000F4159" w:rsidRPr="00D72352" w:rsidRDefault="000F4159" w:rsidP="000F4159">
                  <w:pPr>
                    <w:pStyle w:val="TableParagraph"/>
                    <w:spacing w:line="249"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9" w:lineRule="exact"/>
                    <w:ind w:left="420" w:right="416"/>
                    <w:rPr>
                      <w:rFonts w:ascii="Times New Roman" w:hAnsi="Times New Roman" w:cs="Times New Roman"/>
                      <w:lang w:val="lt-LT"/>
                    </w:rPr>
                  </w:pPr>
                  <w:r w:rsidRPr="00D72352">
                    <w:rPr>
                      <w:rFonts w:ascii="Times New Roman" w:hAnsi="Times New Roman" w:cs="Times New Roman"/>
                      <w:lang w:val="lt-LT"/>
                    </w:rPr>
                    <w:t>2,9</w:t>
                  </w:r>
                </w:p>
              </w:tc>
              <w:tc>
                <w:tcPr>
                  <w:tcW w:w="1138" w:type="dxa"/>
                </w:tcPr>
                <w:p w:rsidR="000F4159" w:rsidRPr="00D72352" w:rsidRDefault="000F4159" w:rsidP="000F4159">
                  <w:pPr>
                    <w:pStyle w:val="TableParagraph"/>
                    <w:spacing w:line="249"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506"/>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7" w:lineRule="exact"/>
                    <w:ind w:left="105"/>
                    <w:rPr>
                      <w:rFonts w:ascii="Times New Roman" w:hAnsi="Times New Roman" w:cs="Times New Roman"/>
                      <w:lang w:val="lt-LT"/>
                    </w:rPr>
                  </w:pPr>
                  <w:r w:rsidRPr="00D72352">
                    <w:rPr>
                      <w:rFonts w:ascii="Times New Roman" w:hAnsi="Times New Roman" w:cs="Times New Roman"/>
                      <w:lang w:val="lt-LT"/>
                    </w:rPr>
                    <w:t>Mokantis nuotoliniu būdu mano vaikui reikia</w:t>
                  </w:r>
                </w:p>
                <w:p w:rsidR="000F4159" w:rsidRPr="00D72352" w:rsidRDefault="000F4159" w:rsidP="000F4159">
                  <w:pPr>
                    <w:pStyle w:val="TableParagraph"/>
                    <w:spacing w:line="240" w:lineRule="exact"/>
                    <w:ind w:left="105"/>
                    <w:rPr>
                      <w:rFonts w:ascii="Times New Roman" w:hAnsi="Times New Roman" w:cs="Times New Roman"/>
                      <w:lang w:val="lt-LT"/>
                    </w:rPr>
                  </w:pPr>
                  <w:r w:rsidRPr="00D72352">
                    <w:rPr>
                      <w:rFonts w:ascii="Times New Roman" w:hAnsi="Times New Roman" w:cs="Times New Roman"/>
                      <w:lang w:val="lt-LT"/>
                    </w:rPr>
                    <w:t>daugiau pagalbos</w:t>
                  </w:r>
                </w:p>
              </w:tc>
              <w:tc>
                <w:tcPr>
                  <w:tcW w:w="1320" w:type="dxa"/>
                </w:tcPr>
                <w:p w:rsidR="000F4159" w:rsidRPr="00D72352" w:rsidRDefault="000F4159" w:rsidP="000F4159">
                  <w:pPr>
                    <w:pStyle w:val="TableParagraph"/>
                    <w:spacing w:line="247"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3,1</w:t>
                  </w:r>
                </w:p>
              </w:tc>
              <w:tc>
                <w:tcPr>
                  <w:tcW w:w="1138" w:type="dxa"/>
                </w:tcPr>
                <w:p w:rsidR="000F4159" w:rsidRPr="00D72352" w:rsidRDefault="000F4159" w:rsidP="000F4159">
                  <w:pPr>
                    <w:pStyle w:val="TableParagraph"/>
                    <w:spacing w:line="247"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520"/>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ind w:left="105"/>
                    <w:rPr>
                      <w:rFonts w:ascii="Times New Roman" w:hAnsi="Times New Roman" w:cs="Times New Roman"/>
                      <w:lang w:val="lt-LT"/>
                    </w:rPr>
                  </w:pPr>
                  <w:r w:rsidRPr="00D72352">
                    <w:rPr>
                      <w:rFonts w:ascii="Times New Roman" w:hAnsi="Times New Roman" w:cs="Times New Roman"/>
                      <w:lang w:val="lt-LT"/>
                    </w:rPr>
                    <w:t>Per paskutinius du mėnesius iš mano vaiko mokykloje niekas nesityčiojo</w:t>
                  </w:r>
                </w:p>
              </w:tc>
              <w:tc>
                <w:tcPr>
                  <w:tcW w:w="1320" w:type="dxa"/>
                </w:tcPr>
                <w:p w:rsidR="000F4159" w:rsidRPr="00D72352" w:rsidRDefault="000F4159" w:rsidP="000F4159">
                  <w:pPr>
                    <w:pStyle w:val="TableParagraph"/>
                    <w:spacing w:line="247" w:lineRule="exact"/>
                    <w:ind w:right="511"/>
                    <w:jc w:val="right"/>
                    <w:rPr>
                      <w:rFonts w:ascii="Times New Roman" w:hAnsi="Times New Roman" w:cs="Times New Roman"/>
                      <w:lang w:val="lt-LT"/>
                    </w:rPr>
                  </w:pPr>
                  <w:r w:rsidRPr="00D72352">
                    <w:rPr>
                      <w:rFonts w:ascii="Times New Roman" w:hAnsi="Times New Roman" w:cs="Times New Roman"/>
                      <w:lang w:val="lt-LT"/>
                    </w:rPr>
                    <w:t>2,7</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3,2</w:t>
                  </w:r>
                </w:p>
              </w:tc>
              <w:tc>
                <w:tcPr>
                  <w:tcW w:w="1138" w:type="dxa"/>
                </w:tcPr>
                <w:p w:rsidR="000F4159" w:rsidRPr="00D72352" w:rsidRDefault="000F4159" w:rsidP="000F4159">
                  <w:pPr>
                    <w:pStyle w:val="TableParagraph"/>
                    <w:spacing w:line="247" w:lineRule="exact"/>
                    <w:ind w:right="459"/>
                    <w:jc w:val="right"/>
                    <w:rPr>
                      <w:rFonts w:ascii="Times New Roman" w:hAnsi="Times New Roman" w:cs="Times New Roman"/>
                      <w:lang w:val="lt-LT"/>
                    </w:rPr>
                  </w:pPr>
                  <w:r w:rsidRPr="00D72352">
                    <w:rPr>
                      <w:rFonts w:ascii="Times New Roman" w:hAnsi="Times New Roman" w:cs="Times New Roman"/>
                      <w:lang w:val="lt-LT"/>
                    </w:rPr>
                    <w:t>+0,5</w:t>
                  </w:r>
                </w:p>
              </w:tc>
            </w:tr>
            <w:tr w:rsidR="000F4159" w:rsidRPr="00D72352" w:rsidTr="00ED77BF">
              <w:trPr>
                <w:trHeight w:val="285"/>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7" w:lineRule="exact"/>
                    <w:ind w:left="105"/>
                    <w:rPr>
                      <w:rFonts w:ascii="Times New Roman" w:hAnsi="Times New Roman" w:cs="Times New Roman"/>
                      <w:lang w:val="lt-LT"/>
                    </w:rPr>
                  </w:pPr>
                  <w:r w:rsidRPr="00D72352">
                    <w:rPr>
                      <w:rFonts w:ascii="Times New Roman" w:hAnsi="Times New Roman" w:cs="Times New Roman"/>
                      <w:lang w:val="lt-LT"/>
                    </w:rPr>
                    <w:t>Mano vaikas nebijo pamokose suklysti</w:t>
                  </w:r>
                </w:p>
              </w:tc>
              <w:tc>
                <w:tcPr>
                  <w:tcW w:w="1320" w:type="dxa"/>
                </w:tcPr>
                <w:p w:rsidR="000F4159" w:rsidRPr="00D72352" w:rsidRDefault="000F4159" w:rsidP="000F4159">
                  <w:pPr>
                    <w:pStyle w:val="TableParagraph"/>
                    <w:spacing w:line="247"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3,2</w:t>
                  </w:r>
                </w:p>
              </w:tc>
              <w:tc>
                <w:tcPr>
                  <w:tcW w:w="1138" w:type="dxa"/>
                </w:tcPr>
                <w:p w:rsidR="000F4159" w:rsidRPr="00D72352" w:rsidRDefault="000F4159" w:rsidP="000F4159">
                  <w:pPr>
                    <w:pStyle w:val="TableParagraph"/>
                    <w:spacing w:line="247"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602"/>
              </w:trPr>
              <w:tc>
                <w:tcPr>
                  <w:tcW w:w="1524" w:type="dxa"/>
                  <w:vMerge/>
                  <w:tcBorders>
                    <w:top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ind w:left="105" w:right="781"/>
                    <w:rPr>
                      <w:rFonts w:ascii="Times New Roman" w:hAnsi="Times New Roman" w:cs="Times New Roman"/>
                      <w:lang w:val="lt-LT"/>
                    </w:rPr>
                  </w:pPr>
                  <w:r w:rsidRPr="00D72352">
                    <w:rPr>
                      <w:rFonts w:ascii="Times New Roman" w:hAnsi="Times New Roman" w:cs="Times New Roman"/>
                      <w:lang w:val="lt-LT"/>
                    </w:rPr>
                    <w:t>Per pamokas mano vaikas turi galimybę pasirinkti įvairaus sudėtingumo užduotis</w:t>
                  </w:r>
                </w:p>
              </w:tc>
              <w:tc>
                <w:tcPr>
                  <w:tcW w:w="1320" w:type="dxa"/>
                </w:tcPr>
                <w:p w:rsidR="000F4159" w:rsidRPr="00D72352" w:rsidRDefault="000F4159" w:rsidP="000F4159">
                  <w:pPr>
                    <w:pStyle w:val="TableParagraph"/>
                    <w:spacing w:line="247" w:lineRule="exact"/>
                    <w:ind w:right="511"/>
                    <w:jc w:val="right"/>
                    <w:rPr>
                      <w:rFonts w:ascii="Times New Roman" w:hAnsi="Times New Roman" w:cs="Times New Roman"/>
                      <w:lang w:val="lt-LT"/>
                    </w:rPr>
                  </w:pPr>
                  <w:r w:rsidRPr="00D72352">
                    <w:rPr>
                      <w:rFonts w:ascii="Times New Roman" w:hAnsi="Times New Roman" w:cs="Times New Roman"/>
                      <w:lang w:val="lt-LT"/>
                    </w:rPr>
                    <w:t>2,8</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2,9</w:t>
                  </w:r>
                </w:p>
              </w:tc>
              <w:tc>
                <w:tcPr>
                  <w:tcW w:w="1138" w:type="dxa"/>
                </w:tcPr>
                <w:p w:rsidR="000F4159" w:rsidRPr="00D72352" w:rsidRDefault="000F4159" w:rsidP="000F4159">
                  <w:pPr>
                    <w:pStyle w:val="TableParagraph"/>
                    <w:spacing w:line="247" w:lineRule="exact"/>
                    <w:ind w:right="430"/>
                    <w:jc w:val="right"/>
                    <w:rPr>
                      <w:rFonts w:ascii="Times New Roman" w:hAnsi="Times New Roman" w:cs="Times New Roman"/>
                      <w:lang w:val="lt-LT"/>
                    </w:rPr>
                  </w:pPr>
                  <w:r w:rsidRPr="00D72352">
                    <w:rPr>
                      <w:rFonts w:ascii="Times New Roman" w:hAnsi="Times New Roman" w:cs="Times New Roman"/>
                      <w:lang w:val="lt-LT"/>
                    </w:rPr>
                    <w:t>+0,1</w:t>
                  </w:r>
                </w:p>
              </w:tc>
            </w:tr>
            <w:tr w:rsidR="000F4159" w:rsidRPr="00D72352" w:rsidTr="00ED77BF">
              <w:trPr>
                <w:trHeight w:val="501"/>
              </w:trPr>
              <w:tc>
                <w:tcPr>
                  <w:tcW w:w="1524" w:type="dxa"/>
                  <w:vMerge w:val="restart"/>
                  <w:tcBorders>
                    <w:bottom w:val="single" w:sz="8" w:space="0" w:color="000000"/>
                  </w:tcBorders>
                </w:tcPr>
                <w:p w:rsidR="000F4159" w:rsidRPr="00D72352" w:rsidRDefault="000F4159" w:rsidP="008A15E6">
                  <w:pPr>
                    <w:pStyle w:val="TableParagraph"/>
                    <w:ind w:left="107"/>
                    <w:rPr>
                      <w:rFonts w:ascii="Times New Roman" w:hAnsi="Times New Roman" w:cs="Times New Roman"/>
                      <w:lang w:val="lt-LT"/>
                    </w:rPr>
                  </w:pPr>
                  <w:r w:rsidRPr="00D72352">
                    <w:rPr>
                      <w:rFonts w:ascii="Times New Roman" w:hAnsi="Times New Roman" w:cs="Times New Roman"/>
                      <w:lang w:val="lt-LT"/>
                    </w:rPr>
                    <w:t>Žemiausios vertės (mokytojai)</w:t>
                  </w:r>
                </w:p>
              </w:tc>
              <w:tc>
                <w:tcPr>
                  <w:tcW w:w="4491" w:type="dxa"/>
                </w:tcPr>
                <w:p w:rsidR="000F4159" w:rsidRPr="00D72352" w:rsidRDefault="000F4159" w:rsidP="000F4159">
                  <w:pPr>
                    <w:pStyle w:val="TableParagraph"/>
                    <w:spacing w:line="247" w:lineRule="exact"/>
                    <w:ind w:left="105"/>
                    <w:rPr>
                      <w:rFonts w:ascii="Times New Roman" w:hAnsi="Times New Roman" w:cs="Times New Roman"/>
                      <w:lang w:val="lt-LT"/>
                    </w:rPr>
                  </w:pPr>
                  <w:r w:rsidRPr="00D72352">
                    <w:rPr>
                      <w:rFonts w:ascii="Times New Roman" w:hAnsi="Times New Roman" w:cs="Times New Roman"/>
                      <w:lang w:val="lt-LT"/>
                    </w:rPr>
                    <w:t>Per paskutinius 2 mėnesius mokiniai iš kitų</w:t>
                  </w:r>
                </w:p>
                <w:p w:rsidR="000F4159" w:rsidRPr="00D72352" w:rsidRDefault="000F4159" w:rsidP="000F4159">
                  <w:pPr>
                    <w:pStyle w:val="TableParagraph"/>
                    <w:spacing w:before="1" w:line="233" w:lineRule="exact"/>
                    <w:ind w:left="105"/>
                    <w:rPr>
                      <w:rFonts w:ascii="Times New Roman" w:hAnsi="Times New Roman" w:cs="Times New Roman"/>
                      <w:lang w:val="lt-LT"/>
                    </w:rPr>
                  </w:pPr>
                  <w:r w:rsidRPr="00D72352">
                    <w:rPr>
                      <w:rFonts w:ascii="Times New Roman" w:hAnsi="Times New Roman" w:cs="Times New Roman"/>
                      <w:lang w:val="lt-LT"/>
                    </w:rPr>
                    <w:t>mokinių nesityčiojo</w:t>
                  </w:r>
                </w:p>
              </w:tc>
              <w:tc>
                <w:tcPr>
                  <w:tcW w:w="1320" w:type="dxa"/>
                </w:tcPr>
                <w:p w:rsidR="000F4159" w:rsidRPr="00D72352" w:rsidRDefault="000F4159" w:rsidP="000F4159">
                  <w:pPr>
                    <w:pStyle w:val="TableParagraph"/>
                    <w:spacing w:line="247"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7" w:lineRule="exact"/>
                    <w:ind w:left="420" w:right="416"/>
                    <w:rPr>
                      <w:rFonts w:ascii="Times New Roman" w:hAnsi="Times New Roman" w:cs="Times New Roman"/>
                      <w:lang w:val="lt-LT"/>
                    </w:rPr>
                  </w:pPr>
                  <w:r w:rsidRPr="00D72352">
                    <w:rPr>
                      <w:rFonts w:ascii="Times New Roman" w:hAnsi="Times New Roman" w:cs="Times New Roman"/>
                      <w:lang w:val="lt-LT"/>
                    </w:rPr>
                    <w:t>2,7</w:t>
                  </w:r>
                </w:p>
              </w:tc>
              <w:tc>
                <w:tcPr>
                  <w:tcW w:w="1138" w:type="dxa"/>
                </w:tcPr>
                <w:p w:rsidR="000F4159" w:rsidRPr="00D72352" w:rsidRDefault="000F4159" w:rsidP="000F4159">
                  <w:pPr>
                    <w:pStyle w:val="TableParagraph"/>
                    <w:spacing w:line="247"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243"/>
              </w:trPr>
              <w:tc>
                <w:tcPr>
                  <w:tcW w:w="1524" w:type="dxa"/>
                  <w:vMerge/>
                  <w:tcBorders>
                    <w:top w:val="nil"/>
                    <w:bottom w:val="single" w:sz="8" w:space="0" w:color="000000"/>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24" w:lineRule="exact"/>
                    <w:ind w:left="105"/>
                    <w:rPr>
                      <w:rFonts w:ascii="Times New Roman" w:hAnsi="Times New Roman" w:cs="Times New Roman"/>
                      <w:lang w:val="lt-LT"/>
                    </w:rPr>
                  </w:pPr>
                  <w:r w:rsidRPr="00D72352">
                    <w:rPr>
                      <w:rFonts w:ascii="Times New Roman" w:hAnsi="Times New Roman" w:cs="Times New Roman"/>
                      <w:lang w:val="lt-LT"/>
                    </w:rPr>
                    <w:t>Mano mokiniams yra svarbu mokytis</w:t>
                  </w:r>
                </w:p>
              </w:tc>
              <w:tc>
                <w:tcPr>
                  <w:tcW w:w="1320" w:type="dxa"/>
                </w:tcPr>
                <w:p w:rsidR="000F4159" w:rsidRPr="00D72352" w:rsidRDefault="000F4159" w:rsidP="000F4159">
                  <w:pPr>
                    <w:pStyle w:val="TableParagraph"/>
                    <w:spacing w:line="224"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24" w:lineRule="exact"/>
                    <w:ind w:left="420" w:right="416"/>
                    <w:rPr>
                      <w:rFonts w:ascii="Times New Roman" w:hAnsi="Times New Roman" w:cs="Times New Roman"/>
                      <w:lang w:val="lt-LT"/>
                    </w:rPr>
                  </w:pPr>
                  <w:r w:rsidRPr="00D72352">
                    <w:rPr>
                      <w:rFonts w:ascii="Times New Roman" w:hAnsi="Times New Roman" w:cs="Times New Roman"/>
                      <w:lang w:val="lt-LT"/>
                    </w:rPr>
                    <w:t>3,1</w:t>
                  </w:r>
                </w:p>
              </w:tc>
              <w:tc>
                <w:tcPr>
                  <w:tcW w:w="1138" w:type="dxa"/>
                </w:tcPr>
                <w:p w:rsidR="000F4159" w:rsidRPr="00D72352" w:rsidRDefault="000F4159" w:rsidP="000F4159">
                  <w:pPr>
                    <w:pStyle w:val="TableParagraph"/>
                    <w:spacing w:line="224"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500"/>
              </w:trPr>
              <w:tc>
                <w:tcPr>
                  <w:tcW w:w="1524" w:type="dxa"/>
                  <w:vMerge/>
                  <w:tcBorders>
                    <w:top w:val="nil"/>
                    <w:bottom w:val="nil"/>
                  </w:tcBorders>
                </w:tcPr>
                <w:p w:rsidR="000F4159" w:rsidRPr="00D72352" w:rsidRDefault="000F4159" w:rsidP="008A15E6">
                  <w:pPr>
                    <w:ind w:left="107"/>
                    <w:jc w:val="center"/>
                    <w:rPr>
                      <w:rFonts w:ascii="Times New Roman" w:hAnsi="Times New Roman" w:cs="Times New Roman"/>
                      <w:sz w:val="2"/>
                      <w:szCs w:val="2"/>
                      <w:lang w:val="lt-LT"/>
                    </w:rPr>
                  </w:pPr>
                </w:p>
              </w:tc>
              <w:tc>
                <w:tcPr>
                  <w:tcW w:w="4491" w:type="dxa"/>
                </w:tcPr>
                <w:p w:rsidR="000F4159" w:rsidRPr="00D72352" w:rsidRDefault="000F4159" w:rsidP="000F4159">
                  <w:pPr>
                    <w:pStyle w:val="TableParagraph"/>
                    <w:spacing w:line="241" w:lineRule="exact"/>
                    <w:ind w:left="105"/>
                    <w:rPr>
                      <w:rFonts w:ascii="Times New Roman" w:hAnsi="Times New Roman" w:cs="Times New Roman"/>
                      <w:lang w:val="lt-LT"/>
                    </w:rPr>
                  </w:pPr>
                  <w:r w:rsidRPr="00D72352">
                    <w:rPr>
                      <w:rFonts w:ascii="Times New Roman" w:hAnsi="Times New Roman" w:cs="Times New Roman"/>
                      <w:lang w:val="lt-LT"/>
                    </w:rPr>
                    <w:t>Mano mokiniams sekasi mokytis nuotoliniu</w:t>
                  </w:r>
                </w:p>
                <w:p w:rsidR="000F4159" w:rsidRPr="00D72352" w:rsidRDefault="000F4159" w:rsidP="000F4159">
                  <w:pPr>
                    <w:pStyle w:val="TableParagraph"/>
                    <w:spacing w:line="240" w:lineRule="exact"/>
                    <w:ind w:left="105"/>
                    <w:rPr>
                      <w:rFonts w:ascii="Times New Roman" w:hAnsi="Times New Roman" w:cs="Times New Roman"/>
                      <w:lang w:val="lt-LT"/>
                    </w:rPr>
                  </w:pPr>
                  <w:r w:rsidRPr="00D72352">
                    <w:rPr>
                      <w:rFonts w:ascii="Times New Roman" w:hAnsi="Times New Roman" w:cs="Times New Roman"/>
                      <w:lang w:val="lt-LT"/>
                    </w:rPr>
                    <w:t>būdu</w:t>
                  </w:r>
                </w:p>
              </w:tc>
              <w:tc>
                <w:tcPr>
                  <w:tcW w:w="1320" w:type="dxa"/>
                </w:tcPr>
                <w:p w:rsidR="000F4159" w:rsidRPr="00D72352" w:rsidRDefault="000F4159" w:rsidP="000F4159">
                  <w:pPr>
                    <w:pStyle w:val="TableParagraph"/>
                    <w:spacing w:line="242"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Pr>
                <w:p w:rsidR="000F4159" w:rsidRPr="00D72352" w:rsidRDefault="000F4159" w:rsidP="000F4159">
                  <w:pPr>
                    <w:pStyle w:val="TableParagraph"/>
                    <w:spacing w:line="242" w:lineRule="exact"/>
                    <w:ind w:left="420" w:right="416"/>
                    <w:rPr>
                      <w:rFonts w:ascii="Times New Roman" w:hAnsi="Times New Roman" w:cs="Times New Roman"/>
                      <w:lang w:val="lt-LT"/>
                    </w:rPr>
                  </w:pPr>
                  <w:r w:rsidRPr="00D72352">
                    <w:rPr>
                      <w:rFonts w:ascii="Times New Roman" w:hAnsi="Times New Roman" w:cs="Times New Roman"/>
                      <w:lang w:val="lt-LT"/>
                    </w:rPr>
                    <w:t>3,0</w:t>
                  </w:r>
                </w:p>
              </w:tc>
              <w:tc>
                <w:tcPr>
                  <w:tcW w:w="1138" w:type="dxa"/>
                </w:tcPr>
                <w:p w:rsidR="000F4159" w:rsidRPr="00D72352" w:rsidRDefault="000F4159" w:rsidP="000F4159">
                  <w:pPr>
                    <w:pStyle w:val="TableParagraph"/>
                    <w:spacing w:line="242" w:lineRule="exact"/>
                    <w:ind w:left="9"/>
                    <w:rPr>
                      <w:rFonts w:ascii="Times New Roman" w:hAnsi="Times New Roman" w:cs="Times New Roman"/>
                      <w:lang w:val="lt-LT"/>
                    </w:rPr>
                  </w:pPr>
                  <w:r w:rsidRPr="00D72352">
                    <w:rPr>
                      <w:rFonts w:ascii="Times New Roman" w:hAnsi="Times New Roman" w:cs="Times New Roman"/>
                      <w:lang w:val="lt-LT"/>
                    </w:rPr>
                    <w:t>-</w:t>
                  </w:r>
                </w:p>
              </w:tc>
            </w:tr>
            <w:tr w:rsidR="000F4159" w:rsidRPr="00D72352" w:rsidTr="00ED77BF">
              <w:trPr>
                <w:trHeight w:val="500"/>
              </w:trPr>
              <w:tc>
                <w:tcPr>
                  <w:tcW w:w="1524" w:type="dxa"/>
                  <w:tcBorders>
                    <w:top w:val="nil"/>
                    <w:bottom w:val="nil"/>
                  </w:tcBorders>
                </w:tcPr>
                <w:p w:rsidR="000F4159" w:rsidRPr="00D72352" w:rsidRDefault="000F4159" w:rsidP="008A15E6">
                  <w:pPr>
                    <w:ind w:left="107"/>
                    <w:jc w:val="center"/>
                    <w:rPr>
                      <w:rFonts w:ascii="Times New Roman" w:hAnsi="Times New Roman" w:cs="Times New Roman"/>
                      <w:sz w:val="2"/>
                      <w:szCs w:val="2"/>
                    </w:rPr>
                  </w:pPr>
                </w:p>
              </w:tc>
              <w:tc>
                <w:tcPr>
                  <w:tcW w:w="4491" w:type="dxa"/>
                </w:tcPr>
                <w:p w:rsidR="000F4159" w:rsidRPr="00D72352" w:rsidRDefault="000F4159" w:rsidP="000F4159">
                  <w:pPr>
                    <w:pStyle w:val="TableParagraph"/>
                    <w:spacing w:line="241" w:lineRule="exact"/>
                    <w:ind w:left="105"/>
                    <w:rPr>
                      <w:rFonts w:ascii="Times New Roman" w:hAnsi="Times New Roman" w:cs="Times New Roman"/>
                      <w:lang w:val="lt-LT"/>
                    </w:rPr>
                  </w:pPr>
                  <w:r w:rsidRPr="00D72352">
                    <w:rPr>
                      <w:rFonts w:ascii="Times New Roman" w:hAnsi="Times New Roman" w:cs="Times New Roman"/>
                      <w:lang w:val="lt-LT"/>
                    </w:rPr>
                    <w:t>Į mokyklą mokiniams eiti patinka</w:t>
                  </w:r>
                </w:p>
              </w:tc>
              <w:tc>
                <w:tcPr>
                  <w:tcW w:w="1320" w:type="dxa"/>
                </w:tcPr>
                <w:p w:rsidR="000F4159" w:rsidRPr="00D72352" w:rsidRDefault="000F4159" w:rsidP="000F4159">
                  <w:pPr>
                    <w:pStyle w:val="TableParagraph"/>
                    <w:spacing w:line="242" w:lineRule="exact"/>
                    <w:ind w:left="6"/>
                    <w:rPr>
                      <w:rFonts w:ascii="Times New Roman" w:hAnsi="Times New Roman" w:cs="Times New Roman"/>
                    </w:rPr>
                  </w:pPr>
                  <w:r w:rsidRPr="00D72352">
                    <w:rPr>
                      <w:rFonts w:ascii="Times New Roman" w:hAnsi="Times New Roman" w:cs="Times New Roman"/>
                    </w:rPr>
                    <w:t>-</w:t>
                  </w:r>
                </w:p>
              </w:tc>
              <w:tc>
                <w:tcPr>
                  <w:tcW w:w="1161" w:type="dxa"/>
                </w:tcPr>
                <w:p w:rsidR="000F4159" w:rsidRPr="00D72352" w:rsidRDefault="000F4159" w:rsidP="000F4159">
                  <w:pPr>
                    <w:pStyle w:val="TableParagraph"/>
                    <w:spacing w:line="242" w:lineRule="exact"/>
                    <w:ind w:left="420" w:right="416"/>
                    <w:rPr>
                      <w:rFonts w:ascii="Times New Roman" w:hAnsi="Times New Roman" w:cs="Times New Roman"/>
                    </w:rPr>
                  </w:pPr>
                  <w:r w:rsidRPr="00D72352">
                    <w:rPr>
                      <w:rFonts w:ascii="Times New Roman" w:hAnsi="Times New Roman" w:cs="Times New Roman"/>
                    </w:rPr>
                    <w:t>3,1</w:t>
                  </w:r>
                </w:p>
              </w:tc>
              <w:tc>
                <w:tcPr>
                  <w:tcW w:w="1138" w:type="dxa"/>
                </w:tcPr>
                <w:p w:rsidR="000F4159" w:rsidRPr="00D72352" w:rsidRDefault="000F4159" w:rsidP="000F4159">
                  <w:pPr>
                    <w:pStyle w:val="TableParagraph"/>
                    <w:spacing w:line="242" w:lineRule="exact"/>
                    <w:ind w:left="9"/>
                    <w:rPr>
                      <w:rFonts w:ascii="Times New Roman" w:hAnsi="Times New Roman" w:cs="Times New Roman"/>
                    </w:rPr>
                  </w:pPr>
                  <w:r w:rsidRPr="00D72352">
                    <w:rPr>
                      <w:rFonts w:ascii="Times New Roman" w:hAnsi="Times New Roman" w:cs="Times New Roman"/>
                    </w:rPr>
                    <w:t>-</w:t>
                  </w:r>
                </w:p>
              </w:tc>
            </w:tr>
            <w:tr w:rsidR="000F4159" w:rsidRPr="00D72352" w:rsidTr="00ED77BF">
              <w:trPr>
                <w:trHeight w:val="500"/>
              </w:trPr>
              <w:tc>
                <w:tcPr>
                  <w:tcW w:w="1524" w:type="dxa"/>
                  <w:tcBorders>
                    <w:top w:val="nil"/>
                    <w:bottom w:val="single" w:sz="8" w:space="0" w:color="000000"/>
                  </w:tcBorders>
                </w:tcPr>
                <w:p w:rsidR="000F4159" w:rsidRPr="00D72352" w:rsidRDefault="000F4159" w:rsidP="008A15E6">
                  <w:pPr>
                    <w:ind w:left="107"/>
                    <w:jc w:val="center"/>
                    <w:rPr>
                      <w:rFonts w:ascii="Times New Roman" w:hAnsi="Times New Roman" w:cs="Times New Roman"/>
                      <w:sz w:val="2"/>
                      <w:szCs w:val="2"/>
                    </w:rPr>
                  </w:pPr>
                </w:p>
              </w:tc>
              <w:tc>
                <w:tcPr>
                  <w:tcW w:w="4491" w:type="dxa"/>
                  <w:tcBorders>
                    <w:bottom w:val="single" w:sz="8" w:space="0" w:color="000000"/>
                  </w:tcBorders>
                </w:tcPr>
                <w:p w:rsidR="000F4159" w:rsidRPr="00D72352" w:rsidRDefault="000F4159" w:rsidP="000F4159">
                  <w:pPr>
                    <w:pStyle w:val="TableParagraph"/>
                    <w:spacing w:line="241" w:lineRule="exact"/>
                    <w:ind w:left="105"/>
                    <w:rPr>
                      <w:rFonts w:ascii="Times New Roman" w:hAnsi="Times New Roman" w:cs="Times New Roman"/>
                      <w:lang w:val="lt-LT"/>
                    </w:rPr>
                  </w:pPr>
                  <w:r w:rsidRPr="00D72352">
                    <w:rPr>
                      <w:rFonts w:ascii="Times New Roman" w:hAnsi="Times New Roman" w:cs="Times New Roman"/>
                      <w:lang w:val="lt-LT"/>
                    </w:rPr>
                    <w:t>Mokantis nuotoliniu būdu mano mokiniams reikia daugiau pagalbos</w:t>
                  </w:r>
                </w:p>
              </w:tc>
              <w:tc>
                <w:tcPr>
                  <w:tcW w:w="1320" w:type="dxa"/>
                  <w:tcBorders>
                    <w:bottom w:val="single" w:sz="8" w:space="0" w:color="000000"/>
                  </w:tcBorders>
                </w:tcPr>
                <w:p w:rsidR="000F4159" w:rsidRPr="00D72352" w:rsidRDefault="000F4159" w:rsidP="000F4159">
                  <w:pPr>
                    <w:pStyle w:val="TableParagraph"/>
                    <w:spacing w:line="242" w:lineRule="exact"/>
                    <w:ind w:left="6"/>
                    <w:rPr>
                      <w:rFonts w:ascii="Times New Roman" w:hAnsi="Times New Roman" w:cs="Times New Roman"/>
                      <w:lang w:val="lt-LT"/>
                    </w:rPr>
                  </w:pPr>
                  <w:r w:rsidRPr="00D72352">
                    <w:rPr>
                      <w:rFonts w:ascii="Times New Roman" w:hAnsi="Times New Roman" w:cs="Times New Roman"/>
                      <w:lang w:val="lt-LT"/>
                    </w:rPr>
                    <w:t>-</w:t>
                  </w:r>
                </w:p>
              </w:tc>
              <w:tc>
                <w:tcPr>
                  <w:tcW w:w="1161" w:type="dxa"/>
                  <w:tcBorders>
                    <w:bottom w:val="single" w:sz="8" w:space="0" w:color="000000"/>
                  </w:tcBorders>
                </w:tcPr>
                <w:p w:rsidR="000F4159" w:rsidRPr="00D72352" w:rsidRDefault="000F4159" w:rsidP="000F4159">
                  <w:pPr>
                    <w:pStyle w:val="TableParagraph"/>
                    <w:spacing w:line="242" w:lineRule="exact"/>
                    <w:ind w:left="420" w:right="416"/>
                    <w:rPr>
                      <w:rFonts w:ascii="Times New Roman" w:hAnsi="Times New Roman" w:cs="Times New Roman"/>
                      <w:lang w:val="lt-LT"/>
                    </w:rPr>
                  </w:pPr>
                  <w:r w:rsidRPr="00D72352">
                    <w:rPr>
                      <w:rFonts w:ascii="Times New Roman" w:hAnsi="Times New Roman" w:cs="Times New Roman"/>
                      <w:lang w:val="lt-LT"/>
                    </w:rPr>
                    <w:t>3,1</w:t>
                  </w:r>
                </w:p>
              </w:tc>
              <w:tc>
                <w:tcPr>
                  <w:tcW w:w="1138" w:type="dxa"/>
                  <w:tcBorders>
                    <w:bottom w:val="single" w:sz="8" w:space="0" w:color="000000"/>
                  </w:tcBorders>
                </w:tcPr>
                <w:p w:rsidR="000F4159" w:rsidRPr="00D72352" w:rsidRDefault="000F4159" w:rsidP="000F4159">
                  <w:pPr>
                    <w:pStyle w:val="TableParagraph"/>
                    <w:spacing w:line="242" w:lineRule="exact"/>
                    <w:ind w:left="9"/>
                    <w:rPr>
                      <w:rFonts w:ascii="Times New Roman" w:hAnsi="Times New Roman" w:cs="Times New Roman"/>
                      <w:lang w:val="lt-LT"/>
                    </w:rPr>
                  </w:pPr>
                  <w:r w:rsidRPr="00D72352">
                    <w:rPr>
                      <w:rFonts w:ascii="Times New Roman" w:hAnsi="Times New Roman" w:cs="Times New Roman"/>
                      <w:lang w:val="lt-LT"/>
                    </w:rPr>
                    <w:t>-</w:t>
                  </w:r>
                </w:p>
              </w:tc>
            </w:tr>
          </w:tbl>
          <w:p w:rsidR="000F4159" w:rsidRPr="00D72352" w:rsidRDefault="000F4159" w:rsidP="000F4159">
            <w:pPr>
              <w:jc w:val="both"/>
              <w:rPr>
                <w:rFonts w:eastAsia="Calibri"/>
                <w:color w:val="000000" w:themeColor="text1"/>
              </w:rPr>
            </w:pPr>
          </w:p>
          <w:p w:rsidR="006E6173" w:rsidRPr="00D72352" w:rsidRDefault="008A15E6" w:rsidP="006E6173">
            <w:pPr>
              <w:widowControl w:val="0"/>
              <w:autoSpaceDE w:val="0"/>
              <w:autoSpaceDN w:val="0"/>
              <w:rPr>
                <w:sz w:val="22"/>
                <w:szCs w:val="22"/>
                <w:u w:val="single"/>
              </w:rPr>
            </w:pPr>
            <w:r w:rsidRPr="00D72352">
              <w:rPr>
                <w:sz w:val="22"/>
                <w:szCs w:val="22"/>
              </w:rPr>
              <w:t xml:space="preserve">3.7. </w:t>
            </w:r>
            <w:r w:rsidR="006E6173" w:rsidRPr="00D72352">
              <w:rPr>
                <w:sz w:val="22"/>
                <w:szCs w:val="22"/>
                <w:u w:val="single"/>
              </w:rPr>
              <w:t>Įsivertinimo išvados (aukščiausios ir žemiausios vertės):</w:t>
            </w:r>
          </w:p>
          <w:p w:rsidR="006E6173" w:rsidRPr="00D72352" w:rsidRDefault="006E6173" w:rsidP="00ED77BF">
            <w:pPr>
              <w:overflowPunct w:val="0"/>
              <w:ind w:firstLine="596"/>
              <w:textAlignment w:val="baseline"/>
              <w:rPr>
                <w:bCs/>
                <w:u w:val="single"/>
              </w:rPr>
            </w:pPr>
          </w:p>
          <w:p w:rsidR="00F144E0" w:rsidRPr="00D72352" w:rsidRDefault="000F4159" w:rsidP="008A15E6">
            <w:pPr>
              <w:overflowPunct w:val="0"/>
              <w:spacing w:after="120"/>
              <w:ind w:firstLine="595"/>
              <w:textAlignment w:val="baseline"/>
              <w:rPr>
                <w:bCs/>
                <w:u w:val="single"/>
              </w:rPr>
            </w:pPr>
            <w:r w:rsidRPr="00D72352">
              <w:rPr>
                <w:bCs/>
                <w:u w:val="single"/>
              </w:rPr>
              <w:lastRenderedPageBreak/>
              <w:t>4</w:t>
            </w:r>
            <w:r w:rsidR="00F144E0" w:rsidRPr="00D72352">
              <w:rPr>
                <w:bCs/>
                <w:u w:val="single"/>
              </w:rPr>
              <w:t xml:space="preserve">. </w:t>
            </w:r>
            <w:r w:rsidR="001814FE" w:rsidRPr="00D72352">
              <w:rPr>
                <w:bCs/>
                <w:u w:val="single"/>
              </w:rPr>
              <w:t>P</w:t>
            </w:r>
            <w:r w:rsidR="00F144E0" w:rsidRPr="00D72352">
              <w:rPr>
                <w:bCs/>
                <w:u w:val="single"/>
              </w:rPr>
              <w:t>rogimnazijos rezultatų lyginamoji analizė</w:t>
            </w:r>
          </w:p>
          <w:p w:rsidR="00C54DA8" w:rsidRPr="00D72352" w:rsidRDefault="001814FE" w:rsidP="00ED77BF">
            <w:pPr>
              <w:jc w:val="both"/>
              <w:rPr>
                <w:noProof/>
                <w:szCs w:val="24"/>
              </w:rPr>
            </w:pPr>
            <w:r w:rsidRPr="00D72352">
              <w:rPr>
                <w:noProof/>
                <w:szCs w:val="24"/>
              </w:rPr>
              <w:t xml:space="preserve"> Mokinių ir klasių komplektų skaičiaus kaita: </w:t>
            </w:r>
          </w:p>
          <w:tbl>
            <w:tblPr>
              <w:tblStyle w:val="TableNormal"/>
              <w:tblW w:w="90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7"/>
              <w:gridCol w:w="915"/>
              <w:gridCol w:w="928"/>
              <w:gridCol w:w="911"/>
              <w:gridCol w:w="964"/>
            </w:tblGrid>
            <w:tr w:rsidR="00AD0642" w:rsidRPr="00D72352" w:rsidTr="00B60F36">
              <w:trPr>
                <w:trHeight w:val="506"/>
              </w:trPr>
              <w:tc>
                <w:tcPr>
                  <w:tcW w:w="5377" w:type="dxa"/>
                </w:tcPr>
                <w:p w:rsidR="001814FE" w:rsidRPr="00D72352" w:rsidRDefault="001814FE" w:rsidP="00F144E0">
                  <w:pPr>
                    <w:pStyle w:val="TableParagraph"/>
                    <w:ind w:left="1881"/>
                    <w:jc w:val="left"/>
                    <w:rPr>
                      <w:rFonts w:ascii="Times New Roman" w:hAnsi="Times New Roman" w:cs="Times New Roman"/>
                      <w:sz w:val="20"/>
                      <w:szCs w:val="24"/>
                      <w:lang w:val="lt-LT"/>
                    </w:rPr>
                  </w:pPr>
                  <w:r w:rsidRPr="00D72352">
                    <w:rPr>
                      <w:rFonts w:ascii="Times New Roman" w:hAnsi="Times New Roman" w:cs="Times New Roman"/>
                      <w:sz w:val="20"/>
                      <w:szCs w:val="24"/>
                      <w:lang w:val="lt-LT"/>
                    </w:rPr>
                    <w:t>Rodiklio pavadinimas</w:t>
                  </w:r>
                </w:p>
              </w:tc>
              <w:tc>
                <w:tcPr>
                  <w:tcW w:w="915" w:type="dxa"/>
                </w:tcPr>
                <w:p w:rsidR="001814FE" w:rsidRPr="00D72352" w:rsidRDefault="001814FE" w:rsidP="00F144E0">
                  <w:pPr>
                    <w:pStyle w:val="TableParagraph"/>
                    <w:ind w:left="117" w:right="105"/>
                    <w:rPr>
                      <w:rFonts w:ascii="Times New Roman" w:hAnsi="Times New Roman" w:cs="Times New Roman"/>
                      <w:sz w:val="20"/>
                      <w:szCs w:val="24"/>
                      <w:lang w:val="lt-LT"/>
                    </w:rPr>
                  </w:pPr>
                  <w:r w:rsidRPr="00D72352">
                    <w:rPr>
                      <w:rFonts w:ascii="Times New Roman" w:hAnsi="Times New Roman" w:cs="Times New Roman"/>
                      <w:sz w:val="20"/>
                      <w:szCs w:val="24"/>
                      <w:lang w:val="lt-LT"/>
                    </w:rPr>
                    <w:t>2018 m.</w:t>
                  </w:r>
                </w:p>
              </w:tc>
              <w:tc>
                <w:tcPr>
                  <w:tcW w:w="928" w:type="dxa"/>
                </w:tcPr>
                <w:p w:rsidR="001814FE" w:rsidRPr="00D72352" w:rsidRDefault="001814FE" w:rsidP="00F144E0">
                  <w:pPr>
                    <w:pStyle w:val="TableParagraph"/>
                    <w:ind w:left="104" w:right="89"/>
                    <w:rPr>
                      <w:rFonts w:ascii="Times New Roman" w:hAnsi="Times New Roman" w:cs="Times New Roman"/>
                      <w:sz w:val="20"/>
                      <w:szCs w:val="24"/>
                      <w:lang w:val="lt-LT"/>
                    </w:rPr>
                  </w:pPr>
                  <w:r w:rsidRPr="00D72352">
                    <w:rPr>
                      <w:rFonts w:ascii="Times New Roman" w:hAnsi="Times New Roman" w:cs="Times New Roman"/>
                      <w:sz w:val="20"/>
                      <w:szCs w:val="24"/>
                      <w:lang w:val="lt-LT"/>
                    </w:rPr>
                    <w:t>2019 m.</w:t>
                  </w:r>
                </w:p>
              </w:tc>
              <w:tc>
                <w:tcPr>
                  <w:tcW w:w="911" w:type="dxa"/>
                </w:tcPr>
                <w:p w:rsidR="001814FE" w:rsidRPr="00D72352" w:rsidRDefault="001814FE" w:rsidP="00F144E0">
                  <w:pPr>
                    <w:pStyle w:val="TableParagraph"/>
                    <w:ind w:left="104" w:right="89"/>
                    <w:rPr>
                      <w:rFonts w:ascii="Times New Roman" w:hAnsi="Times New Roman" w:cs="Times New Roman"/>
                      <w:sz w:val="20"/>
                      <w:szCs w:val="24"/>
                      <w:lang w:val="lt-LT"/>
                    </w:rPr>
                  </w:pPr>
                  <w:r w:rsidRPr="00D72352">
                    <w:rPr>
                      <w:rFonts w:ascii="Times New Roman" w:hAnsi="Times New Roman" w:cs="Times New Roman"/>
                      <w:sz w:val="20"/>
                      <w:szCs w:val="24"/>
                      <w:lang w:val="lt-LT"/>
                    </w:rPr>
                    <w:t>2020 m.</w:t>
                  </w:r>
                </w:p>
              </w:tc>
              <w:tc>
                <w:tcPr>
                  <w:tcW w:w="964" w:type="dxa"/>
                </w:tcPr>
                <w:p w:rsidR="001814FE" w:rsidRPr="00D72352" w:rsidRDefault="001814FE" w:rsidP="00F144E0">
                  <w:pPr>
                    <w:pStyle w:val="TableParagraph"/>
                    <w:ind w:left="104" w:right="89"/>
                    <w:rPr>
                      <w:rFonts w:ascii="Times New Roman" w:hAnsi="Times New Roman" w:cs="Times New Roman"/>
                      <w:sz w:val="20"/>
                      <w:szCs w:val="24"/>
                      <w:lang w:val="lt-LT"/>
                    </w:rPr>
                  </w:pPr>
                  <w:r w:rsidRPr="00D72352">
                    <w:rPr>
                      <w:rFonts w:ascii="Times New Roman" w:hAnsi="Times New Roman" w:cs="Times New Roman"/>
                      <w:sz w:val="20"/>
                      <w:szCs w:val="24"/>
                      <w:lang w:val="lt-LT"/>
                    </w:rPr>
                    <w:t>Pokytis</w:t>
                  </w:r>
                </w:p>
              </w:tc>
            </w:tr>
            <w:tr w:rsidR="00AD0642" w:rsidRPr="00D72352" w:rsidTr="00B60F36">
              <w:trPr>
                <w:trHeight w:val="253"/>
              </w:trPr>
              <w:tc>
                <w:tcPr>
                  <w:tcW w:w="5377" w:type="dxa"/>
                </w:tcPr>
                <w:p w:rsidR="001814FE" w:rsidRPr="00D72352" w:rsidRDefault="001814FE" w:rsidP="00F144E0">
                  <w:pPr>
                    <w:pStyle w:val="TableParagraph"/>
                    <w:ind w:left="108"/>
                    <w:jc w:val="left"/>
                    <w:rPr>
                      <w:rFonts w:ascii="Times New Roman" w:hAnsi="Times New Roman" w:cs="Times New Roman"/>
                      <w:szCs w:val="24"/>
                      <w:lang w:val="lt-LT"/>
                    </w:rPr>
                  </w:pPr>
                  <w:r w:rsidRPr="00D72352">
                    <w:rPr>
                      <w:rFonts w:ascii="Times New Roman" w:hAnsi="Times New Roman" w:cs="Times New Roman"/>
                      <w:szCs w:val="24"/>
                      <w:lang w:val="lt-LT"/>
                    </w:rPr>
                    <w:t>Bendras mokinių skaičius</w:t>
                  </w:r>
                </w:p>
              </w:tc>
              <w:tc>
                <w:tcPr>
                  <w:tcW w:w="915" w:type="dxa"/>
                </w:tcPr>
                <w:p w:rsidR="001814FE" w:rsidRPr="00D72352" w:rsidRDefault="001814FE" w:rsidP="00F144E0">
                  <w:pPr>
                    <w:pStyle w:val="TableParagraph"/>
                    <w:ind w:left="116" w:right="107"/>
                    <w:rPr>
                      <w:rFonts w:ascii="Times New Roman" w:hAnsi="Times New Roman" w:cs="Times New Roman"/>
                      <w:szCs w:val="24"/>
                      <w:lang w:val="lt-LT"/>
                    </w:rPr>
                  </w:pPr>
                  <w:r w:rsidRPr="00D72352">
                    <w:rPr>
                      <w:rFonts w:ascii="Times New Roman" w:hAnsi="Times New Roman" w:cs="Times New Roman"/>
                      <w:szCs w:val="24"/>
                      <w:lang w:val="lt-LT"/>
                    </w:rPr>
                    <w:t>422</w:t>
                  </w:r>
                </w:p>
              </w:tc>
              <w:tc>
                <w:tcPr>
                  <w:tcW w:w="928" w:type="dxa"/>
                </w:tcPr>
                <w:p w:rsidR="001814FE" w:rsidRPr="00D72352" w:rsidRDefault="001814FE" w:rsidP="00F144E0">
                  <w:pPr>
                    <w:pStyle w:val="TableParagraph"/>
                    <w:ind w:left="103" w:right="90"/>
                    <w:rPr>
                      <w:rFonts w:ascii="Times New Roman" w:hAnsi="Times New Roman" w:cs="Times New Roman"/>
                      <w:szCs w:val="24"/>
                      <w:lang w:val="lt-LT"/>
                    </w:rPr>
                  </w:pPr>
                  <w:r w:rsidRPr="00D72352">
                    <w:rPr>
                      <w:rFonts w:ascii="Times New Roman" w:hAnsi="Times New Roman" w:cs="Times New Roman"/>
                      <w:szCs w:val="24"/>
                      <w:lang w:val="lt-LT"/>
                    </w:rPr>
                    <w:t>393</w:t>
                  </w:r>
                </w:p>
              </w:tc>
              <w:tc>
                <w:tcPr>
                  <w:tcW w:w="911" w:type="dxa"/>
                </w:tcPr>
                <w:p w:rsidR="001814FE" w:rsidRPr="00D72352" w:rsidRDefault="001814FE" w:rsidP="00F144E0">
                  <w:pPr>
                    <w:pStyle w:val="TableParagraph"/>
                    <w:ind w:left="103" w:right="90"/>
                    <w:rPr>
                      <w:rFonts w:ascii="Times New Roman" w:hAnsi="Times New Roman" w:cs="Times New Roman"/>
                      <w:szCs w:val="24"/>
                      <w:lang w:val="lt-LT"/>
                    </w:rPr>
                  </w:pPr>
                  <w:r w:rsidRPr="00D72352">
                    <w:rPr>
                      <w:rFonts w:ascii="Times New Roman" w:hAnsi="Times New Roman" w:cs="Times New Roman"/>
                      <w:szCs w:val="24"/>
                      <w:lang w:val="lt-LT"/>
                    </w:rPr>
                    <w:t>393</w:t>
                  </w:r>
                </w:p>
              </w:tc>
              <w:tc>
                <w:tcPr>
                  <w:tcW w:w="964" w:type="dxa"/>
                </w:tcPr>
                <w:p w:rsidR="001814FE" w:rsidRPr="00D72352" w:rsidRDefault="00D51B02" w:rsidP="00F144E0">
                  <w:pPr>
                    <w:pStyle w:val="TableParagraph"/>
                    <w:ind w:left="103" w:right="90"/>
                    <w:rPr>
                      <w:rFonts w:ascii="Times New Roman" w:hAnsi="Times New Roman" w:cs="Times New Roman"/>
                      <w:szCs w:val="24"/>
                      <w:lang w:val="lt-LT"/>
                    </w:rPr>
                  </w:pPr>
                  <w:r w:rsidRPr="00D72352">
                    <w:rPr>
                      <w:rFonts w:ascii="Times New Roman" w:hAnsi="Times New Roman" w:cs="Times New Roman"/>
                      <w:szCs w:val="24"/>
                      <w:lang w:val="lt-LT"/>
                    </w:rPr>
                    <w:t>0</w:t>
                  </w:r>
                </w:p>
              </w:tc>
            </w:tr>
            <w:tr w:rsidR="00AD0642" w:rsidRPr="00D72352" w:rsidTr="00B60F36">
              <w:trPr>
                <w:trHeight w:val="251"/>
              </w:trPr>
              <w:tc>
                <w:tcPr>
                  <w:tcW w:w="5377" w:type="dxa"/>
                </w:tcPr>
                <w:p w:rsidR="001814FE" w:rsidRPr="00D72352" w:rsidRDefault="001814FE" w:rsidP="00F144E0">
                  <w:pPr>
                    <w:pStyle w:val="TableParagraph"/>
                    <w:ind w:left="108"/>
                    <w:jc w:val="left"/>
                    <w:rPr>
                      <w:rFonts w:ascii="Times New Roman" w:hAnsi="Times New Roman" w:cs="Times New Roman"/>
                      <w:szCs w:val="24"/>
                      <w:lang w:val="lt-LT"/>
                    </w:rPr>
                  </w:pPr>
                  <w:r w:rsidRPr="00D72352">
                    <w:rPr>
                      <w:rFonts w:ascii="Times New Roman" w:hAnsi="Times New Roman" w:cs="Times New Roman"/>
                      <w:szCs w:val="24"/>
                      <w:lang w:val="lt-LT"/>
                    </w:rPr>
                    <w:t>Iš jų:</w:t>
                  </w:r>
                </w:p>
              </w:tc>
              <w:tc>
                <w:tcPr>
                  <w:tcW w:w="915" w:type="dxa"/>
                </w:tcPr>
                <w:p w:rsidR="001814FE" w:rsidRPr="00D72352" w:rsidRDefault="001814FE" w:rsidP="00F144E0">
                  <w:pPr>
                    <w:pStyle w:val="TableParagraph"/>
                    <w:jc w:val="left"/>
                    <w:rPr>
                      <w:rFonts w:ascii="Times New Roman" w:hAnsi="Times New Roman" w:cs="Times New Roman"/>
                      <w:szCs w:val="24"/>
                      <w:lang w:val="lt-LT"/>
                    </w:rPr>
                  </w:pPr>
                </w:p>
              </w:tc>
              <w:tc>
                <w:tcPr>
                  <w:tcW w:w="928" w:type="dxa"/>
                </w:tcPr>
                <w:p w:rsidR="001814FE" w:rsidRPr="00D72352" w:rsidRDefault="001814FE" w:rsidP="00F144E0">
                  <w:pPr>
                    <w:pStyle w:val="TableParagraph"/>
                    <w:jc w:val="left"/>
                    <w:rPr>
                      <w:rFonts w:ascii="Times New Roman" w:hAnsi="Times New Roman" w:cs="Times New Roman"/>
                      <w:szCs w:val="24"/>
                      <w:lang w:val="lt-LT"/>
                    </w:rPr>
                  </w:pPr>
                </w:p>
              </w:tc>
              <w:tc>
                <w:tcPr>
                  <w:tcW w:w="911" w:type="dxa"/>
                </w:tcPr>
                <w:p w:rsidR="001814FE" w:rsidRPr="00D72352" w:rsidRDefault="001814FE" w:rsidP="00F144E0">
                  <w:pPr>
                    <w:pStyle w:val="TableParagraph"/>
                    <w:jc w:val="left"/>
                    <w:rPr>
                      <w:rFonts w:ascii="Times New Roman" w:hAnsi="Times New Roman" w:cs="Times New Roman"/>
                      <w:szCs w:val="24"/>
                      <w:lang w:val="lt-LT"/>
                    </w:rPr>
                  </w:pPr>
                </w:p>
              </w:tc>
              <w:tc>
                <w:tcPr>
                  <w:tcW w:w="964" w:type="dxa"/>
                </w:tcPr>
                <w:p w:rsidR="001814FE" w:rsidRPr="00D72352" w:rsidRDefault="001814FE" w:rsidP="00F144E0">
                  <w:pPr>
                    <w:pStyle w:val="TableParagraph"/>
                    <w:jc w:val="left"/>
                    <w:rPr>
                      <w:rFonts w:ascii="Times New Roman" w:hAnsi="Times New Roman" w:cs="Times New Roman"/>
                      <w:szCs w:val="24"/>
                      <w:lang w:val="lt-LT"/>
                    </w:rPr>
                  </w:pPr>
                </w:p>
              </w:tc>
            </w:tr>
            <w:tr w:rsidR="00AD0642" w:rsidRPr="00D72352" w:rsidTr="00B60F36">
              <w:trPr>
                <w:trHeight w:val="251"/>
              </w:trPr>
              <w:tc>
                <w:tcPr>
                  <w:tcW w:w="5377" w:type="dxa"/>
                </w:tcPr>
                <w:p w:rsidR="001814FE" w:rsidRPr="00D72352" w:rsidRDefault="001814FE" w:rsidP="00F144E0">
                  <w:pPr>
                    <w:pStyle w:val="TableParagraph"/>
                    <w:ind w:left="108"/>
                    <w:jc w:val="left"/>
                    <w:rPr>
                      <w:rFonts w:ascii="Times New Roman" w:hAnsi="Times New Roman" w:cs="Times New Roman"/>
                      <w:szCs w:val="24"/>
                      <w:lang w:val="lt-LT"/>
                    </w:rPr>
                  </w:pPr>
                  <w:r w:rsidRPr="00D72352">
                    <w:rPr>
                      <w:rFonts w:ascii="Times New Roman" w:hAnsi="Times New Roman" w:cs="Times New Roman"/>
                      <w:szCs w:val="24"/>
                      <w:lang w:val="lt-LT"/>
                    </w:rPr>
                    <w:t>pradinio ugdymo mokinių skaičius</w:t>
                  </w:r>
                </w:p>
              </w:tc>
              <w:tc>
                <w:tcPr>
                  <w:tcW w:w="915" w:type="dxa"/>
                </w:tcPr>
                <w:p w:rsidR="001814FE" w:rsidRPr="00D72352" w:rsidRDefault="001814FE" w:rsidP="00F144E0">
                  <w:pPr>
                    <w:pStyle w:val="TableParagraph"/>
                    <w:ind w:left="116" w:right="107"/>
                    <w:rPr>
                      <w:rFonts w:ascii="Times New Roman" w:hAnsi="Times New Roman" w:cs="Times New Roman"/>
                      <w:szCs w:val="24"/>
                      <w:lang w:val="lt-LT"/>
                    </w:rPr>
                  </w:pPr>
                  <w:r w:rsidRPr="00D72352">
                    <w:rPr>
                      <w:rFonts w:ascii="Times New Roman" w:hAnsi="Times New Roman" w:cs="Times New Roman"/>
                      <w:szCs w:val="24"/>
                      <w:lang w:val="lt-LT"/>
                    </w:rPr>
                    <w:t>208</w:t>
                  </w:r>
                </w:p>
              </w:tc>
              <w:tc>
                <w:tcPr>
                  <w:tcW w:w="928" w:type="dxa"/>
                </w:tcPr>
                <w:p w:rsidR="001814FE" w:rsidRPr="00D72352" w:rsidRDefault="001814FE" w:rsidP="00F144E0">
                  <w:pPr>
                    <w:pStyle w:val="TableParagraph"/>
                    <w:ind w:left="103" w:right="90"/>
                    <w:rPr>
                      <w:rFonts w:ascii="Times New Roman" w:hAnsi="Times New Roman" w:cs="Times New Roman"/>
                      <w:szCs w:val="24"/>
                      <w:lang w:val="lt-LT"/>
                    </w:rPr>
                  </w:pPr>
                  <w:r w:rsidRPr="00D72352">
                    <w:rPr>
                      <w:rFonts w:ascii="Times New Roman" w:hAnsi="Times New Roman" w:cs="Times New Roman"/>
                      <w:szCs w:val="24"/>
                      <w:lang w:val="lt-LT"/>
                    </w:rPr>
                    <w:t>183</w:t>
                  </w:r>
                </w:p>
              </w:tc>
              <w:tc>
                <w:tcPr>
                  <w:tcW w:w="911" w:type="dxa"/>
                </w:tcPr>
                <w:p w:rsidR="001814FE" w:rsidRPr="00D72352" w:rsidRDefault="001814FE" w:rsidP="00F144E0">
                  <w:pPr>
                    <w:pStyle w:val="TableParagraph"/>
                    <w:ind w:left="103" w:right="90"/>
                    <w:rPr>
                      <w:rFonts w:ascii="Times New Roman" w:hAnsi="Times New Roman" w:cs="Times New Roman"/>
                      <w:szCs w:val="24"/>
                      <w:lang w:val="lt-LT"/>
                    </w:rPr>
                  </w:pPr>
                  <w:r w:rsidRPr="00D72352">
                    <w:rPr>
                      <w:rFonts w:ascii="Times New Roman" w:hAnsi="Times New Roman" w:cs="Times New Roman"/>
                      <w:szCs w:val="24"/>
                      <w:lang w:val="lt-LT"/>
                    </w:rPr>
                    <w:t>181</w:t>
                  </w:r>
                </w:p>
              </w:tc>
              <w:tc>
                <w:tcPr>
                  <w:tcW w:w="964" w:type="dxa"/>
                </w:tcPr>
                <w:p w:rsidR="001814FE" w:rsidRPr="00D72352" w:rsidRDefault="001814FE" w:rsidP="00F144E0">
                  <w:pPr>
                    <w:pStyle w:val="TableParagraph"/>
                    <w:ind w:left="103" w:right="90"/>
                    <w:rPr>
                      <w:rFonts w:ascii="Times New Roman" w:hAnsi="Times New Roman" w:cs="Times New Roman"/>
                      <w:szCs w:val="24"/>
                      <w:lang w:val="lt-LT"/>
                    </w:rPr>
                  </w:pPr>
                  <w:r w:rsidRPr="00D72352">
                    <w:rPr>
                      <w:rFonts w:ascii="Times New Roman" w:hAnsi="Times New Roman" w:cs="Times New Roman"/>
                      <w:szCs w:val="24"/>
                      <w:lang w:val="lt-LT"/>
                    </w:rPr>
                    <w:t>-2</w:t>
                  </w:r>
                </w:p>
              </w:tc>
            </w:tr>
            <w:tr w:rsidR="00AD0642" w:rsidRPr="00D72352" w:rsidTr="00B60F36">
              <w:trPr>
                <w:trHeight w:val="254"/>
              </w:trPr>
              <w:tc>
                <w:tcPr>
                  <w:tcW w:w="5377" w:type="dxa"/>
                </w:tcPr>
                <w:p w:rsidR="001814FE" w:rsidRPr="00D72352" w:rsidRDefault="001814FE" w:rsidP="00F144E0">
                  <w:pPr>
                    <w:pStyle w:val="TableParagraph"/>
                    <w:ind w:left="108"/>
                    <w:jc w:val="left"/>
                    <w:rPr>
                      <w:rFonts w:ascii="Times New Roman" w:hAnsi="Times New Roman" w:cs="Times New Roman"/>
                      <w:szCs w:val="24"/>
                      <w:lang w:val="lt-LT"/>
                    </w:rPr>
                  </w:pPr>
                  <w:r w:rsidRPr="00D72352">
                    <w:rPr>
                      <w:rFonts w:ascii="Times New Roman" w:hAnsi="Times New Roman" w:cs="Times New Roman"/>
                      <w:szCs w:val="24"/>
                      <w:lang w:val="lt-LT"/>
                    </w:rPr>
                    <w:t>pagrindinio ugdymo mokinių skaičius</w:t>
                  </w:r>
                </w:p>
              </w:tc>
              <w:tc>
                <w:tcPr>
                  <w:tcW w:w="915" w:type="dxa"/>
                </w:tcPr>
                <w:p w:rsidR="001814FE" w:rsidRPr="00D72352" w:rsidRDefault="001814FE" w:rsidP="00F144E0">
                  <w:pPr>
                    <w:pStyle w:val="TableParagraph"/>
                    <w:ind w:left="116" w:right="107"/>
                    <w:rPr>
                      <w:rFonts w:ascii="Times New Roman" w:hAnsi="Times New Roman" w:cs="Times New Roman"/>
                      <w:szCs w:val="24"/>
                      <w:lang w:val="lt-LT"/>
                    </w:rPr>
                  </w:pPr>
                  <w:r w:rsidRPr="00D72352">
                    <w:rPr>
                      <w:rFonts w:ascii="Times New Roman" w:hAnsi="Times New Roman" w:cs="Times New Roman"/>
                      <w:szCs w:val="24"/>
                      <w:lang w:val="lt-LT"/>
                    </w:rPr>
                    <w:t>214</w:t>
                  </w:r>
                </w:p>
              </w:tc>
              <w:tc>
                <w:tcPr>
                  <w:tcW w:w="928" w:type="dxa"/>
                </w:tcPr>
                <w:p w:rsidR="001814FE" w:rsidRPr="00D72352" w:rsidRDefault="001814FE" w:rsidP="00F144E0">
                  <w:pPr>
                    <w:pStyle w:val="TableParagraph"/>
                    <w:ind w:left="103" w:right="90"/>
                    <w:rPr>
                      <w:rFonts w:ascii="Times New Roman" w:hAnsi="Times New Roman" w:cs="Times New Roman"/>
                      <w:szCs w:val="24"/>
                      <w:lang w:val="lt-LT"/>
                    </w:rPr>
                  </w:pPr>
                  <w:r w:rsidRPr="00D72352">
                    <w:rPr>
                      <w:rFonts w:ascii="Times New Roman" w:hAnsi="Times New Roman" w:cs="Times New Roman"/>
                      <w:szCs w:val="24"/>
                      <w:lang w:val="lt-LT"/>
                    </w:rPr>
                    <w:t>210</w:t>
                  </w:r>
                </w:p>
              </w:tc>
              <w:tc>
                <w:tcPr>
                  <w:tcW w:w="911" w:type="dxa"/>
                </w:tcPr>
                <w:p w:rsidR="001814FE" w:rsidRPr="00D72352" w:rsidRDefault="001814FE" w:rsidP="00F144E0">
                  <w:pPr>
                    <w:pStyle w:val="TableParagraph"/>
                    <w:ind w:left="103" w:right="90"/>
                    <w:rPr>
                      <w:rFonts w:ascii="Times New Roman" w:hAnsi="Times New Roman" w:cs="Times New Roman"/>
                      <w:szCs w:val="24"/>
                      <w:lang w:val="lt-LT"/>
                    </w:rPr>
                  </w:pPr>
                  <w:r w:rsidRPr="00D72352">
                    <w:rPr>
                      <w:rFonts w:ascii="Times New Roman" w:hAnsi="Times New Roman" w:cs="Times New Roman"/>
                      <w:szCs w:val="24"/>
                      <w:lang w:val="lt-LT"/>
                    </w:rPr>
                    <w:t>212</w:t>
                  </w:r>
                </w:p>
              </w:tc>
              <w:tc>
                <w:tcPr>
                  <w:tcW w:w="964" w:type="dxa"/>
                </w:tcPr>
                <w:p w:rsidR="001814FE" w:rsidRPr="00D72352" w:rsidRDefault="00D51B02" w:rsidP="00F144E0">
                  <w:pPr>
                    <w:pStyle w:val="TableParagraph"/>
                    <w:ind w:left="103" w:right="90"/>
                    <w:rPr>
                      <w:rFonts w:ascii="Times New Roman" w:hAnsi="Times New Roman" w:cs="Times New Roman"/>
                      <w:szCs w:val="24"/>
                      <w:lang w:val="lt-LT"/>
                    </w:rPr>
                  </w:pPr>
                  <w:r w:rsidRPr="00D72352">
                    <w:rPr>
                      <w:rFonts w:ascii="Times New Roman" w:hAnsi="Times New Roman" w:cs="Times New Roman"/>
                      <w:szCs w:val="24"/>
                      <w:lang w:val="lt-LT"/>
                    </w:rPr>
                    <w:t>+</w:t>
                  </w:r>
                  <w:r w:rsidR="001814FE" w:rsidRPr="00D72352">
                    <w:rPr>
                      <w:rFonts w:ascii="Times New Roman" w:hAnsi="Times New Roman" w:cs="Times New Roman"/>
                      <w:szCs w:val="24"/>
                      <w:lang w:val="lt-LT"/>
                    </w:rPr>
                    <w:t>2</w:t>
                  </w:r>
                </w:p>
              </w:tc>
            </w:tr>
            <w:tr w:rsidR="00AD0642" w:rsidRPr="00D72352" w:rsidTr="00B60F36">
              <w:trPr>
                <w:trHeight w:val="251"/>
              </w:trPr>
              <w:tc>
                <w:tcPr>
                  <w:tcW w:w="5377" w:type="dxa"/>
                </w:tcPr>
                <w:p w:rsidR="001814FE" w:rsidRPr="00D72352" w:rsidRDefault="001814FE" w:rsidP="00F144E0">
                  <w:pPr>
                    <w:pStyle w:val="TableParagraph"/>
                    <w:ind w:left="108"/>
                    <w:jc w:val="left"/>
                    <w:rPr>
                      <w:rFonts w:ascii="Times New Roman" w:hAnsi="Times New Roman" w:cs="Times New Roman"/>
                      <w:szCs w:val="24"/>
                      <w:lang w:val="lt-LT"/>
                    </w:rPr>
                  </w:pPr>
                  <w:r w:rsidRPr="00D72352">
                    <w:rPr>
                      <w:rFonts w:ascii="Times New Roman" w:hAnsi="Times New Roman" w:cs="Times New Roman"/>
                      <w:szCs w:val="24"/>
                      <w:lang w:val="lt-LT"/>
                    </w:rPr>
                    <w:t>Komplektų skaičius</w:t>
                  </w:r>
                </w:p>
              </w:tc>
              <w:tc>
                <w:tcPr>
                  <w:tcW w:w="915" w:type="dxa"/>
                </w:tcPr>
                <w:p w:rsidR="001814FE" w:rsidRPr="00D72352" w:rsidRDefault="001814FE" w:rsidP="00F144E0">
                  <w:pPr>
                    <w:pStyle w:val="TableParagraph"/>
                    <w:ind w:left="116" w:right="107"/>
                    <w:rPr>
                      <w:rFonts w:ascii="Times New Roman" w:hAnsi="Times New Roman" w:cs="Times New Roman"/>
                      <w:szCs w:val="24"/>
                      <w:lang w:val="lt-LT"/>
                    </w:rPr>
                  </w:pPr>
                  <w:r w:rsidRPr="00D72352">
                    <w:rPr>
                      <w:rFonts w:ascii="Times New Roman" w:hAnsi="Times New Roman" w:cs="Times New Roman"/>
                      <w:szCs w:val="24"/>
                      <w:lang w:val="lt-LT"/>
                    </w:rPr>
                    <w:t>18</w:t>
                  </w:r>
                </w:p>
              </w:tc>
              <w:tc>
                <w:tcPr>
                  <w:tcW w:w="928" w:type="dxa"/>
                </w:tcPr>
                <w:p w:rsidR="001814FE" w:rsidRPr="00D72352" w:rsidRDefault="001814FE" w:rsidP="00F144E0">
                  <w:pPr>
                    <w:pStyle w:val="TableParagraph"/>
                    <w:ind w:left="103" w:right="90"/>
                    <w:rPr>
                      <w:rFonts w:ascii="Times New Roman" w:hAnsi="Times New Roman" w:cs="Times New Roman"/>
                      <w:szCs w:val="24"/>
                      <w:lang w:val="lt-LT"/>
                    </w:rPr>
                  </w:pPr>
                  <w:r w:rsidRPr="00D72352">
                    <w:rPr>
                      <w:rFonts w:ascii="Times New Roman" w:hAnsi="Times New Roman" w:cs="Times New Roman"/>
                      <w:szCs w:val="24"/>
                      <w:lang w:val="lt-LT"/>
                    </w:rPr>
                    <w:t>18</w:t>
                  </w:r>
                </w:p>
              </w:tc>
              <w:tc>
                <w:tcPr>
                  <w:tcW w:w="911" w:type="dxa"/>
                </w:tcPr>
                <w:p w:rsidR="001814FE" w:rsidRPr="00D72352" w:rsidRDefault="001814FE" w:rsidP="00F144E0">
                  <w:pPr>
                    <w:pStyle w:val="TableParagraph"/>
                    <w:ind w:left="102" w:right="91"/>
                    <w:rPr>
                      <w:rFonts w:ascii="Times New Roman" w:hAnsi="Times New Roman" w:cs="Times New Roman"/>
                      <w:szCs w:val="24"/>
                      <w:lang w:val="lt-LT"/>
                    </w:rPr>
                  </w:pPr>
                  <w:r w:rsidRPr="00D72352">
                    <w:rPr>
                      <w:rFonts w:ascii="Times New Roman" w:hAnsi="Times New Roman" w:cs="Times New Roman"/>
                      <w:szCs w:val="24"/>
                      <w:lang w:val="lt-LT"/>
                    </w:rPr>
                    <w:t>17</w:t>
                  </w:r>
                </w:p>
              </w:tc>
              <w:tc>
                <w:tcPr>
                  <w:tcW w:w="964" w:type="dxa"/>
                </w:tcPr>
                <w:p w:rsidR="001814FE" w:rsidRPr="00D72352" w:rsidRDefault="001814FE" w:rsidP="00F144E0">
                  <w:pPr>
                    <w:pStyle w:val="TableParagraph"/>
                    <w:ind w:left="103" w:right="90"/>
                    <w:rPr>
                      <w:rFonts w:ascii="Times New Roman" w:hAnsi="Times New Roman" w:cs="Times New Roman"/>
                      <w:szCs w:val="24"/>
                      <w:lang w:val="lt-LT"/>
                    </w:rPr>
                  </w:pPr>
                  <w:r w:rsidRPr="00D72352">
                    <w:rPr>
                      <w:rFonts w:ascii="Times New Roman" w:hAnsi="Times New Roman" w:cs="Times New Roman"/>
                      <w:szCs w:val="24"/>
                      <w:lang w:val="lt-LT"/>
                    </w:rPr>
                    <w:t>-1</w:t>
                  </w:r>
                </w:p>
              </w:tc>
            </w:tr>
          </w:tbl>
          <w:p w:rsidR="001814FE" w:rsidRPr="00D72352" w:rsidRDefault="001814FE" w:rsidP="001814FE">
            <w:pPr>
              <w:spacing w:before="120"/>
              <w:ind w:firstLine="720"/>
              <w:jc w:val="both"/>
              <w:rPr>
                <w:bCs/>
                <w:noProof/>
                <w:szCs w:val="24"/>
              </w:rPr>
            </w:pPr>
            <w:r w:rsidRPr="00D72352">
              <w:rPr>
                <w:bCs/>
                <w:noProof/>
                <w:szCs w:val="24"/>
              </w:rPr>
              <w:t>Progimnazijoje 1–4 klasių komplektų skaičius 2017</w:t>
            </w:r>
            <w:r w:rsidR="00F144E0" w:rsidRPr="00D72352">
              <w:rPr>
                <w:bCs/>
                <w:noProof/>
                <w:szCs w:val="24"/>
              </w:rPr>
              <w:t>–2019 m. laikotarp</w:t>
            </w:r>
            <w:r w:rsidR="007057B4" w:rsidRPr="00D72352">
              <w:rPr>
                <w:bCs/>
                <w:noProof/>
                <w:szCs w:val="24"/>
              </w:rPr>
              <w:t>iu</w:t>
            </w:r>
            <w:r w:rsidRPr="00D72352">
              <w:rPr>
                <w:bCs/>
                <w:noProof/>
                <w:szCs w:val="24"/>
              </w:rPr>
              <w:t xml:space="preserve"> buvo stabilus (10 komp.), tačiau 2020 m. rugsėjo 1 d. liko 9 komplektai. 5–8 klasių grupėje komplektuojama po dvi paraleles klases. Vidutinis 5–8 klasių mokinių skaičius klasėje – 26,5 (2019 m.</w:t>
            </w:r>
            <w:r w:rsidR="00F144E0" w:rsidRPr="00D72352">
              <w:rPr>
                <w:bCs/>
                <w:noProof/>
                <w:szCs w:val="24"/>
              </w:rPr>
              <w:t xml:space="preserve"> </w:t>
            </w:r>
            <w:r w:rsidRPr="00D72352">
              <w:rPr>
                <w:bCs/>
                <w:noProof/>
                <w:szCs w:val="24"/>
              </w:rPr>
              <w:t>– 26,2).  Vidutinis 1–4 klasių mokinių skaičius klasėje – 20,1 (2019 m. – 18,3).</w:t>
            </w:r>
          </w:p>
          <w:p w:rsidR="001814FE" w:rsidRPr="00D72352" w:rsidRDefault="001814FE" w:rsidP="007057B4">
            <w:pPr>
              <w:spacing w:before="120" w:after="120"/>
              <w:jc w:val="both"/>
              <w:rPr>
                <w:bCs/>
                <w:noProof/>
                <w:szCs w:val="24"/>
              </w:rPr>
            </w:pPr>
            <w:r w:rsidRPr="00D72352">
              <w:rPr>
                <w:bCs/>
                <w:noProof/>
                <w:szCs w:val="24"/>
              </w:rPr>
              <w:t>Mokinių akademiniai pasiekimai:</w:t>
            </w:r>
          </w:p>
          <w:tbl>
            <w:tblPr>
              <w:tblStyle w:val="TableNormal"/>
              <w:tblW w:w="90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5"/>
              <w:gridCol w:w="992"/>
              <w:gridCol w:w="993"/>
              <w:gridCol w:w="1025"/>
              <w:gridCol w:w="850"/>
            </w:tblGrid>
            <w:tr w:rsidR="00AD0642" w:rsidRPr="00D72352" w:rsidTr="00B60F36">
              <w:trPr>
                <w:trHeight w:val="506"/>
              </w:trPr>
              <w:tc>
                <w:tcPr>
                  <w:tcW w:w="5235" w:type="dxa"/>
                </w:tcPr>
                <w:p w:rsidR="001814FE" w:rsidRPr="00D72352" w:rsidRDefault="001814FE" w:rsidP="001814FE">
                  <w:pPr>
                    <w:pStyle w:val="TableParagraph"/>
                    <w:spacing w:before="125"/>
                    <w:ind w:left="1881"/>
                    <w:jc w:val="left"/>
                    <w:rPr>
                      <w:rFonts w:ascii="Times New Roman" w:hAnsi="Times New Roman" w:cs="Times New Roman"/>
                      <w:sz w:val="20"/>
                      <w:szCs w:val="20"/>
                      <w:lang w:val="lt-LT"/>
                    </w:rPr>
                  </w:pPr>
                  <w:r w:rsidRPr="00D72352">
                    <w:rPr>
                      <w:rFonts w:ascii="Times New Roman" w:hAnsi="Times New Roman" w:cs="Times New Roman"/>
                      <w:sz w:val="20"/>
                      <w:szCs w:val="20"/>
                      <w:lang w:val="lt-LT"/>
                    </w:rPr>
                    <w:t>Rodiklio pavadinimas</w:t>
                  </w:r>
                </w:p>
              </w:tc>
              <w:tc>
                <w:tcPr>
                  <w:tcW w:w="992" w:type="dxa"/>
                </w:tcPr>
                <w:p w:rsidR="001814FE" w:rsidRPr="00D72352" w:rsidRDefault="001814FE" w:rsidP="001814FE">
                  <w:pPr>
                    <w:pStyle w:val="TableParagraph"/>
                    <w:spacing w:before="125"/>
                    <w:ind w:left="117" w:right="105"/>
                    <w:rPr>
                      <w:rFonts w:ascii="Times New Roman" w:hAnsi="Times New Roman" w:cs="Times New Roman"/>
                      <w:sz w:val="20"/>
                      <w:szCs w:val="20"/>
                      <w:lang w:val="lt-LT"/>
                    </w:rPr>
                  </w:pPr>
                  <w:r w:rsidRPr="00D72352">
                    <w:rPr>
                      <w:rFonts w:ascii="Times New Roman" w:hAnsi="Times New Roman" w:cs="Times New Roman"/>
                      <w:sz w:val="20"/>
                      <w:szCs w:val="20"/>
                      <w:lang w:val="lt-LT"/>
                    </w:rPr>
                    <w:t>2018 m.</w:t>
                  </w:r>
                </w:p>
              </w:tc>
              <w:tc>
                <w:tcPr>
                  <w:tcW w:w="993" w:type="dxa"/>
                </w:tcPr>
                <w:p w:rsidR="001814FE" w:rsidRPr="00D72352" w:rsidRDefault="001814FE" w:rsidP="001814FE">
                  <w:pPr>
                    <w:pStyle w:val="TableParagraph"/>
                    <w:spacing w:before="125"/>
                    <w:ind w:left="104" w:right="89"/>
                    <w:rPr>
                      <w:rFonts w:ascii="Times New Roman" w:hAnsi="Times New Roman" w:cs="Times New Roman"/>
                      <w:sz w:val="20"/>
                      <w:szCs w:val="20"/>
                      <w:lang w:val="lt-LT"/>
                    </w:rPr>
                  </w:pPr>
                  <w:r w:rsidRPr="00D72352">
                    <w:rPr>
                      <w:rFonts w:ascii="Times New Roman" w:hAnsi="Times New Roman" w:cs="Times New Roman"/>
                      <w:sz w:val="20"/>
                      <w:szCs w:val="20"/>
                      <w:lang w:val="lt-LT"/>
                    </w:rPr>
                    <w:t>2019 m.</w:t>
                  </w:r>
                </w:p>
              </w:tc>
              <w:tc>
                <w:tcPr>
                  <w:tcW w:w="1025" w:type="dxa"/>
                </w:tcPr>
                <w:p w:rsidR="001814FE" w:rsidRPr="00D72352" w:rsidRDefault="001814FE" w:rsidP="001814FE">
                  <w:pPr>
                    <w:pStyle w:val="TableParagraph"/>
                    <w:spacing w:before="125"/>
                    <w:ind w:left="104" w:right="89"/>
                    <w:rPr>
                      <w:rFonts w:ascii="Times New Roman" w:hAnsi="Times New Roman" w:cs="Times New Roman"/>
                      <w:sz w:val="20"/>
                      <w:szCs w:val="20"/>
                      <w:lang w:val="lt-LT"/>
                    </w:rPr>
                  </w:pPr>
                  <w:r w:rsidRPr="00D72352">
                    <w:rPr>
                      <w:rFonts w:ascii="Times New Roman" w:hAnsi="Times New Roman" w:cs="Times New Roman"/>
                      <w:sz w:val="20"/>
                      <w:szCs w:val="20"/>
                      <w:lang w:val="lt-LT"/>
                    </w:rPr>
                    <w:t>2020 m.</w:t>
                  </w:r>
                </w:p>
              </w:tc>
              <w:tc>
                <w:tcPr>
                  <w:tcW w:w="850" w:type="dxa"/>
                </w:tcPr>
                <w:p w:rsidR="001814FE" w:rsidRPr="00D72352" w:rsidRDefault="001814FE" w:rsidP="001814FE">
                  <w:pPr>
                    <w:pStyle w:val="TableParagraph"/>
                    <w:spacing w:before="125"/>
                    <w:ind w:left="104" w:right="89"/>
                    <w:rPr>
                      <w:rFonts w:ascii="Times New Roman" w:hAnsi="Times New Roman" w:cs="Times New Roman"/>
                      <w:sz w:val="20"/>
                      <w:szCs w:val="20"/>
                      <w:lang w:val="lt-LT"/>
                    </w:rPr>
                  </w:pPr>
                  <w:r w:rsidRPr="00D72352">
                    <w:rPr>
                      <w:rFonts w:ascii="Times New Roman" w:hAnsi="Times New Roman" w:cs="Times New Roman"/>
                      <w:sz w:val="20"/>
                      <w:szCs w:val="20"/>
                      <w:lang w:val="lt-LT"/>
                    </w:rPr>
                    <w:t>Pokytis</w:t>
                  </w:r>
                </w:p>
              </w:tc>
            </w:tr>
            <w:tr w:rsidR="00AD0642" w:rsidRPr="00D72352" w:rsidTr="00B60F36">
              <w:trPr>
                <w:trHeight w:val="253"/>
              </w:trPr>
              <w:tc>
                <w:tcPr>
                  <w:tcW w:w="5235" w:type="dxa"/>
                </w:tcPr>
                <w:p w:rsidR="001814FE" w:rsidRPr="00D72352" w:rsidRDefault="001E62FB" w:rsidP="001E62FB">
                  <w:pPr>
                    <w:pStyle w:val="TableParagraph"/>
                    <w:ind w:left="108"/>
                    <w:jc w:val="left"/>
                    <w:rPr>
                      <w:rFonts w:ascii="Times New Roman" w:hAnsi="Times New Roman" w:cs="Times New Roman"/>
                      <w:lang w:val="lt-LT"/>
                    </w:rPr>
                  </w:pPr>
                  <w:r w:rsidRPr="00D72352">
                    <w:rPr>
                      <w:rFonts w:ascii="Times New Roman" w:hAnsi="Times New Roman" w:cs="Times New Roman"/>
                      <w:lang w:val="lt-LT"/>
                    </w:rPr>
                    <w:t xml:space="preserve">Bendras progimnazijos </w:t>
                  </w:r>
                  <w:r w:rsidR="001814FE" w:rsidRPr="00D72352">
                    <w:rPr>
                      <w:rFonts w:ascii="Times New Roman" w:hAnsi="Times New Roman" w:cs="Times New Roman"/>
                      <w:lang w:val="lt-LT"/>
                    </w:rPr>
                    <w:t xml:space="preserve"> mokinių </w:t>
                  </w:r>
                  <w:r w:rsidR="00B6665B" w:rsidRPr="00D72352">
                    <w:rPr>
                      <w:rFonts w:ascii="Times New Roman" w:hAnsi="Times New Roman" w:cs="Times New Roman"/>
                      <w:lang w:val="lt-LT"/>
                    </w:rPr>
                    <w:t xml:space="preserve">metinis </w:t>
                  </w:r>
                  <w:r w:rsidR="001814FE" w:rsidRPr="00D72352">
                    <w:rPr>
                      <w:rFonts w:ascii="Times New Roman" w:hAnsi="Times New Roman" w:cs="Times New Roman"/>
                      <w:lang w:val="lt-LT"/>
                    </w:rPr>
                    <w:t>pažangumas/ vidurkis, proc.</w:t>
                  </w:r>
                </w:p>
              </w:tc>
              <w:tc>
                <w:tcPr>
                  <w:tcW w:w="992" w:type="dxa"/>
                </w:tcPr>
                <w:p w:rsidR="001814FE" w:rsidRPr="00D72352" w:rsidRDefault="00B6665B" w:rsidP="00F144E0">
                  <w:pPr>
                    <w:pStyle w:val="TableParagraph"/>
                    <w:ind w:left="116" w:right="107"/>
                    <w:rPr>
                      <w:rFonts w:ascii="Times New Roman" w:hAnsi="Times New Roman" w:cs="Times New Roman"/>
                    </w:rPr>
                  </w:pPr>
                  <w:r w:rsidRPr="00D72352">
                    <w:rPr>
                      <w:rFonts w:ascii="Times New Roman" w:hAnsi="Times New Roman" w:cs="Times New Roman"/>
                    </w:rPr>
                    <w:t>97,2</w:t>
                  </w:r>
                </w:p>
                <w:p w:rsidR="001814FE" w:rsidRPr="00D72352" w:rsidRDefault="001814FE" w:rsidP="00F144E0">
                  <w:pPr>
                    <w:pStyle w:val="TableParagraph"/>
                    <w:ind w:left="116" w:right="107"/>
                    <w:rPr>
                      <w:rFonts w:ascii="Times New Roman" w:hAnsi="Times New Roman" w:cs="Times New Roman"/>
                    </w:rPr>
                  </w:pPr>
                  <w:r w:rsidRPr="00D72352">
                    <w:rPr>
                      <w:rFonts w:ascii="Times New Roman" w:hAnsi="Times New Roman" w:cs="Times New Roman"/>
                    </w:rPr>
                    <w:t>7,5</w:t>
                  </w:r>
                </w:p>
              </w:tc>
              <w:tc>
                <w:tcPr>
                  <w:tcW w:w="993" w:type="dxa"/>
                </w:tcPr>
                <w:p w:rsidR="001814FE" w:rsidRPr="00D72352" w:rsidRDefault="001E62FB" w:rsidP="00F144E0">
                  <w:pPr>
                    <w:pStyle w:val="TableParagraph"/>
                    <w:ind w:left="103" w:right="90"/>
                    <w:rPr>
                      <w:rFonts w:ascii="Times New Roman" w:hAnsi="Times New Roman" w:cs="Times New Roman"/>
                    </w:rPr>
                  </w:pPr>
                  <w:r w:rsidRPr="00D72352">
                    <w:rPr>
                      <w:rFonts w:ascii="Times New Roman" w:hAnsi="Times New Roman" w:cs="Times New Roman"/>
                    </w:rPr>
                    <w:t>98,8</w:t>
                  </w:r>
                </w:p>
                <w:p w:rsidR="001814FE" w:rsidRPr="00D72352" w:rsidRDefault="001814FE" w:rsidP="00F144E0">
                  <w:pPr>
                    <w:pStyle w:val="TableParagraph"/>
                    <w:ind w:left="103" w:right="90"/>
                    <w:rPr>
                      <w:rFonts w:ascii="Times New Roman" w:hAnsi="Times New Roman" w:cs="Times New Roman"/>
                    </w:rPr>
                  </w:pPr>
                  <w:r w:rsidRPr="00D72352">
                    <w:rPr>
                      <w:rFonts w:ascii="Times New Roman" w:hAnsi="Times New Roman" w:cs="Times New Roman"/>
                    </w:rPr>
                    <w:t>7,8</w:t>
                  </w:r>
                </w:p>
              </w:tc>
              <w:tc>
                <w:tcPr>
                  <w:tcW w:w="1025" w:type="dxa"/>
                </w:tcPr>
                <w:p w:rsidR="001814FE" w:rsidRPr="00D72352" w:rsidRDefault="001814FE" w:rsidP="00F144E0">
                  <w:pPr>
                    <w:pStyle w:val="TableParagraph"/>
                    <w:ind w:left="103" w:right="90"/>
                    <w:rPr>
                      <w:rFonts w:ascii="Times New Roman" w:hAnsi="Times New Roman" w:cs="Times New Roman"/>
                    </w:rPr>
                  </w:pPr>
                  <w:r w:rsidRPr="00D72352">
                    <w:rPr>
                      <w:rFonts w:ascii="Times New Roman" w:hAnsi="Times New Roman" w:cs="Times New Roman"/>
                    </w:rPr>
                    <w:t>100</w:t>
                  </w:r>
                </w:p>
                <w:p w:rsidR="001814FE" w:rsidRPr="00D72352" w:rsidRDefault="001814FE" w:rsidP="00F144E0">
                  <w:pPr>
                    <w:pStyle w:val="TableParagraph"/>
                    <w:ind w:left="103" w:right="90"/>
                    <w:rPr>
                      <w:rFonts w:ascii="Times New Roman" w:hAnsi="Times New Roman" w:cs="Times New Roman"/>
                    </w:rPr>
                  </w:pPr>
                  <w:r w:rsidRPr="00D72352">
                    <w:rPr>
                      <w:rFonts w:ascii="Times New Roman" w:hAnsi="Times New Roman" w:cs="Times New Roman"/>
                    </w:rPr>
                    <w:t>7,9</w:t>
                  </w:r>
                </w:p>
              </w:tc>
              <w:tc>
                <w:tcPr>
                  <w:tcW w:w="850" w:type="dxa"/>
                </w:tcPr>
                <w:p w:rsidR="001814FE" w:rsidRPr="00D72352" w:rsidRDefault="00D51B02" w:rsidP="00D51B02">
                  <w:pPr>
                    <w:pStyle w:val="TableParagraph"/>
                    <w:ind w:left="103" w:right="90"/>
                    <w:jc w:val="left"/>
                    <w:rPr>
                      <w:rFonts w:ascii="Times New Roman" w:hAnsi="Times New Roman" w:cs="Times New Roman"/>
                    </w:rPr>
                  </w:pPr>
                  <w:r w:rsidRPr="00D72352">
                    <w:rPr>
                      <w:rFonts w:ascii="Times New Roman" w:hAnsi="Times New Roman" w:cs="Times New Roman"/>
                    </w:rPr>
                    <w:t xml:space="preserve"> +1</w:t>
                  </w:r>
                  <w:r w:rsidR="00ED4C65" w:rsidRPr="00D72352">
                    <w:rPr>
                      <w:rFonts w:ascii="Times New Roman" w:hAnsi="Times New Roman" w:cs="Times New Roman"/>
                    </w:rPr>
                    <w:t>,2</w:t>
                  </w:r>
                </w:p>
                <w:p w:rsidR="00454473" w:rsidRPr="00D72352" w:rsidRDefault="00ED4C65" w:rsidP="00D51B02">
                  <w:pPr>
                    <w:pStyle w:val="TableParagraph"/>
                    <w:ind w:left="103" w:right="90"/>
                    <w:jc w:val="left"/>
                    <w:rPr>
                      <w:rFonts w:ascii="Times New Roman" w:hAnsi="Times New Roman" w:cs="Times New Roman"/>
                    </w:rPr>
                  </w:pPr>
                  <w:r w:rsidRPr="00D72352">
                    <w:rPr>
                      <w:rFonts w:ascii="Times New Roman" w:hAnsi="Times New Roman" w:cs="Times New Roman"/>
                    </w:rPr>
                    <w:t xml:space="preserve"> </w:t>
                  </w:r>
                  <w:r w:rsidR="00454473" w:rsidRPr="00D72352">
                    <w:rPr>
                      <w:rFonts w:ascii="Times New Roman" w:hAnsi="Times New Roman" w:cs="Times New Roman"/>
                    </w:rPr>
                    <w:t>+0,1</w:t>
                  </w:r>
                </w:p>
              </w:tc>
            </w:tr>
            <w:tr w:rsidR="00AD0642" w:rsidRPr="00D72352" w:rsidTr="00B60F36">
              <w:trPr>
                <w:trHeight w:val="251"/>
              </w:trPr>
              <w:tc>
                <w:tcPr>
                  <w:tcW w:w="5235" w:type="dxa"/>
                </w:tcPr>
                <w:p w:rsidR="001814FE" w:rsidRPr="00D72352" w:rsidRDefault="00ED4C65" w:rsidP="00454473">
                  <w:pPr>
                    <w:pStyle w:val="TableParagraph"/>
                    <w:ind w:left="108"/>
                    <w:jc w:val="left"/>
                    <w:rPr>
                      <w:rFonts w:ascii="Times New Roman" w:hAnsi="Times New Roman" w:cs="Times New Roman"/>
                      <w:lang w:val="lt-LT"/>
                    </w:rPr>
                  </w:pPr>
                  <w:r w:rsidRPr="00D72352">
                    <w:rPr>
                      <w:rFonts w:ascii="Times New Roman" w:hAnsi="Times New Roman" w:cs="Times New Roman"/>
                      <w:lang w:val="lt-LT"/>
                    </w:rPr>
                    <w:t>1</w:t>
                  </w:r>
                  <w:r w:rsidR="00F144E0" w:rsidRPr="00D72352">
                    <w:rPr>
                      <w:rFonts w:ascii="Times New Roman" w:hAnsi="Times New Roman" w:cs="Times New Roman"/>
                      <w:lang w:val="lt-LT"/>
                    </w:rPr>
                    <w:t>–</w:t>
                  </w:r>
                  <w:r w:rsidR="001814FE" w:rsidRPr="00D72352">
                    <w:rPr>
                      <w:rFonts w:ascii="Times New Roman" w:hAnsi="Times New Roman" w:cs="Times New Roman"/>
                      <w:lang w:val="lt-LT"/>
                    </w:rPr>
                    <w:t>8 klasių mokinių, pasieku</w:t>
                  </w:r>
                  <w:r w:rsidR="00B6665B" w:rsidRPr="00D72352">
                    <w:rPr>
                      <w:rFonts w:ascii="Times New Roman" w:hAnsi="Times New Roman" w:cs="Times New Roman"/>
                      <w:lang w:val="lt-LT"/>
                    </w:rPr>
                    <w:t>sių aukštesnįjį pasiekimų lyg</w:t>
                  </w:r>
                  <w:r w:rsidR="001814FE" w:rsidRPr="00D72352">
                    <w:rPr>
                      <w:rFonts w:ascii="Times New Roman" w:hAnsi="Times New Roman" w:cs="Times New Roman"/>
                      <w:lang w:val="lt-LT"/>
                    </w:rPr>
                    <w:t xml:space="preserve">į, </w:t>
                  </w:r>
                  <w:r w:rsidR="001E62FB" w:rsidRPr="00D72352">
                    <w:rPr>
                      <w:rFonts w:ascii="Times New Roman" w:hAnsi="Times New Roman" w:cs="Times New Roman"/>
                      <w:lang w:val="lt-LT"/>
                    </w:rPr>
                    <w:t>proc</w:t>
                  </w:r>
                  <w:r w:rsidR="0023181A" w:rsidRPr="00D72352">
                    <w:rPr>
                      <w:rFonts w:ascii="Times New Roman" w:hAnsi="Times New Roman" w:cs="Times New Roman"/>
                      <w:lang w:val="lt-LT"/>
                    </w:rPr>
                    <w:t>.</w:t>
                  </w:r>
                </w:p>
              </w:tc>
              <w:tc>
                <w:tcPr>
                  <w:tcW w:w="992" w:type="dxa"/>
                </w:tcPr>
                <w:p w:rsidR="001814FE" w:rsidRPr="00D72352" w:rsidRDefault="00ED4C65" w:rsidP="00F144E0">
                  <w:pPr>
                    <w:pStyle w:val="TableParagraph"/>
                    <w:rPr>
                      <w:rFonts w:ascii="Times New Roman" w:hAnsi="Times New Roman" w:cs="Times New Roman"/>
                      <w:lang w:val="lt-LT"/>
                    </w:rPr>
                  </w:pPr>
                  <w:r w:rsidRPr="00D72352">
                    <w:rPr>
                      <w:rFonts w:ascii="Times New Roman" w:hAnsi="Times New Roman" w:cs="Times New Roman"/>
                      <w:lang w:val="lt-LT"/>
                    </w:rPr>
                    <w:t>9,3</w:t>
                  </w:r>
                </w:p>
              </w:tc>
              <w:tc>
                <w:tcPr>
                  <w:tcW w:w="993" w:type="dxa"/>
                </w:tcPr>
                <w:p w:rsidR="001814FE" w:rsidRPr="00D72352" w:rsidRDefault="00ED4C65" w:rsidP="00F144E0">
                  <w:pPr>
                    <w:pStyle w:val="TableParagraph"/>
                    <w:rPr>
                      <w:rFonts w:ascii="Times New Roman" w:hAnsi="Times New Roman" w:cs="Times New Roman"/>
                      <w:lang w:val="lt-LT"/>
                    </w:rPr>
                  </w:pPr>
                  <w:r w:rsidRPr="00D72352">
                    <w:rPr>
                      <w:rFonts w:ascii="Times New Roman" w:hAnsi="Times New Roman" w:cs="Times New Roman"/>
                      <w:lang w:val="lt-LT"/>
                    </w:rPr>
                    <w:t>12,2</w:t>
                  </w:r>
                </w:p>
              </w:tc>
              <w:tc>
                <w:tcPr>
                  <w:tcW w:w="1025" w:type="dxa"/>
                </w:tcPr>
                <w:p w:rsidR="001814FE" w:rsidRPr="00D72352" w:rsidRDefault="00ED4C65" w:rsidP="00F144E0">
                  <w:pPr>
                    <w:pStyle w:val="TableParagraph"/>
                    <w:rPr>
                      <w:rFonts w:ascii="Times New Roman" w:hAnsi="Times New Roman" w:cs="Times New Roman"/>
                      <w:lang w:val="lt-LT"/>
                    </w:rPr>
                  </w:pPr>
                  <w:r w:rsidRPr="00D72352">
                    <w:rPr>
                      <w:rFonts w:ascii="Times New Roman" w:hAnsi="Times New Roman" w:cs="Times New Roman"/>
                      <w:lang w:val="lt-LT"/>
                    </w:rPr>
                    <w:t>14,8</w:t>
                  </w:r>
                </w:p>
              </w:tc>
              <w:tc>
                <w:tcPr>
                  <w:tcW w:w="850" w:type="dxa"/>
                </w:tcPr>
                <w:p w:rsidR="001814FE" w:rsidRPr="00D72352" w:rsidRDefault="00B6665B" w:rsidP="00ED4C65">
                  <w:pPr>
                    <w:pStyle w:val="TableParagraph"/>
                    <w:jc w:val="left"/>
                    <w:rPr>
                      <w:rFonts w:ascii="Times New Roman" w:hAnsi="Times New Roman" w:cs="Times New Roman"/>
                      <w:color w:val="000000" w:themeColor="text1"/>
                      <w:lang w:val="lt-LT"/>
                    </w:rPr>
                  </w:pPr>
                  <w:r w:rsidRPr="00D72352">
                    <w:rPr>
                      <w:rFonts w:ascii="Times New Roman" w:hAnsi="Times New Roman" w:cs="Times New Roman"/>
                      <w:lang w:val="lt-LT"/>
                    </w:rPr>
                    <w:t xml:space="preserve">   </w:t>
                  </w:r>
                  <w:r w:rsidRPr="00D72352">
                    <w:rPr>
                      <w:rFonts w:ascii="Times New Roman" w:hAnsi="Times New Roman" w:cs="Times New Roman"/>
                      <w:color w:val="000000" w:themeColor="text1"/>
                      <w:lang w:val="lt-LT"/>
                    </w:rPr>
                    <w:t>+</w:t>
                  </w:r>
                  <w:r w:rsidR="00ED4C65" w:rsidRPr="00D72352">
                    <w:rPr>
                      <w:rFonts w:ascii="Times New Roman" w:hAnsi="Times New Roman" w:cs="Times New Roman"/>
                      <w:color w:val="000000" w:themeColor="text1"/>
                      <w:lang w:val="lt-LT"/>
                    </w:rPr>
                    <w:t>2,6</w:t>
                  </w:r>
                </w:p>
              </w:tc>
            </w:tr>
            <w:tr w:rsidR="00AD0642" w:rsidRPr="00D72352" w:rsidTr="00B60F36">
              <w:trPr>
                <w:trHeight w:val="251"/>
              </w:trPr>
              <w:tc>
                <w:tcPr>
                  <w:tcW w:w="5235" w:type="dxa"/>
                </w:tcPr>
                <w:p w:rsidR="001814FE" w:rsidRPr="00D72352" w:rsidRDefault="001814FE" w:rsidP="00F144E0">
                  <w:pPr>
                    <w:pStyle w:val="TableParagraph"/>
                    <w:ind w:left="108"/>
                    <w:jc w:val="left"/>
                    <w:rPr>
                      <w:rFonts w:ascii="Times New Roman" w:hAnsi="Times New Roman" w:cs="Times New Roman"/>
                      <w:lang w:val="lt-LT"/>
                    </w:rPr>
                  </w:pPr>
                  <w:r w:rsidRPr="00D72352">
                    <w:rPr>
                      <w:rFonts w:ascii="Times New Roman" w:hAnsi="Times New Roman" w:cs="Times New Roman"/>
                      <w:lang w:val="lt-LT"/>
                    </w:rPr>
                    <w:t>5</w:t>
                  </w:r>
                  <w:r w:rsidR="00F144E0" w:rsidRPr="00D72352">
                    <w:rPr>
                      <w:rFonts w:ascii="Times New Roman" w:hAnsi="Times New Roman" w:cs="Times New Roman"/>
                      <w:lang w:val="lt-LT"/>
                    </w:rPr>
                    <w:t>–</w:t>
                  </w:r>
                  <w:r w:rsidRPr="00D72352">
                    <w:rPr>
                      <w:rFonts w:ascii="Times New Roman" w:hAnsi="Times New Roman" w:cs="Times New Roman"/>
                      <w:lang w:val="lt-LT"/>
                    </w:rPr>
                    <w:t>8 klasių mokinių, nepasiekus</w:t>
                  </w:r>
                  <w:r w:rsidR="00B6665B" w:rsidRPr="00D72352">
                    <w:rPr>
                      <w:rFonts w:ascii="Times New Roman" w:hAnsi="Times New Roman" w:cs="Times New Roman"/>
                      <w:lang w:val="lt-LT"/>
                    </w:rPr>
                    <w:t>ių patenkinamą pasiekimų lygį</w:t>
                  </w:r>
                  <w:r w:rsidRPr="00D72352">
                    <w:rPr>
                      <w:rFonts w:ascii="Times New Roman" w:hAnsi="Times New Roman" w:cs="Times New Roman"/>
                      <w:lang w:val="lt-LT"/>
                    </w:rPr>
                    <w:t>, proc.</w:t>
                  </w:r>
                </w:p>
              </w:tc>
              <w:tc>
                <w:tcPr>
                  <w:tcW w:w="992" w:type="dxa"/>
                </w:tcPr>
                <w:p w:rsidR="001814FE" w:rsidRPr="00D72352" w:rsidRDefault="001814FE" w:rsidP="00F144E0">
                  <w:pPr>
                    <w:pStyle w:val="TableParagraph"/>
                    <w:ind w:left="116" w:right="107"/>
                    <w:rPr>
                      <w:rFonts w:ascii="Times New Roman" w:hAnsi="Times New Roman" w:cs="Times New Roman"/>
                    </w:rPr>
                  </w:pPr>
                  <w:r w:rsidRPr="00D72352">
                    <w:rPr>
                      <w:rFonts w:ascii="Times New Roman" w:hAnsi="Times New Roman" w:cs="Times New Roman"/>
                    </w:rPr>
                    <w:t>2,8</w:t>
                  </w:r>
                </w:p>
              </w:tc>
              <w:tc>
                <w:tcPr>
                  <w:tcW w:w="993" w:type="dxa"/>
                </w:tcPr>
                <w:p w:rsidR="001814FE" w:rsidRPr="00D72352" w:rsidRDefault="00ED4C65" w:rsidP="00F144E0">
                  <w:pPr>
                    <w:pStyle w:val="TableParagraph"/>
                    <w:ind w:left="103" w:right="90"/>
                    <w:rPr>
                      <w:rFonts w:ascii="Times New Roman" w:hAnsi="Times New Roman" w:cs="Times New Roman"/>
                    </w:rPr>
                  </w:pPr>
                  <w:r w:rsidRPr="00D72352">
                    <w:rPr>
                      <w:rFonts w:ascii="Times New Roman" w:hAnsi="Times New Roman" w:cs="Times New Roman"/>
                    </w:rPr>
                    <w:t>2,3</w:t>
                  </w:r>
                </w:p>
              </w:tc>
              <w:tc>
                <w:tcPr>
                  <w:tcW w:w="1025" w:type="dxa"/>
                </w:tcPr>
                <w:p w:rsidR="001814FE" w:rsidRPr="00D72352" w:rsidRDefault="001814FE" w:rsidP="00F144E0">
                  <w:pPr>
                    <w:pStyle w:val="TableParagraph"/>
                    <w:ind w:left="103" w:right="90"/>
                    <w:rPr>
                      <w:rFonts w:ascii="Times New Roman" w:hAnsi="Times New Roman" w:cs="Times New Roman"/>
                    </w:rPr>
                  </w:pPr>
                  <w:r w:rsidRPr="00D72352">
                    <w:rPr>
                      <w:rFonts w:ascii="Times New Roman" w:hAnsi="Times New Roman" w:cs="Times New Roman"/>
                    </w:rPr>
                    <w:t>0</w:t>
                  </w:r>
                </w:p>
              </w:tc>
              <w:tc>
                <w:tcPr>
                  <w:tcW w:w="850" w:type="dxa"/>
                </w:tcPr>
                <w:p w:rsidR="001814FE" w:rsidRPr="00D72352" w:rsidRDefault="00ED4C65" w:rsidP="00F144E0">
                  <w:pPr>
                    <w:pStyle w:val="TableParagraph"/>
                    <w:ind w:left="103" w:right="90"/>
                    <w:rPr>
                      <w:rFonts w:ascii="Times New Roman" w:hAnsi="Times New Roman" w:cs="Times New Roman"/>
                      <w:color w:val="000000" w:themeColor="text1"/>
                    </w:rPr>
                  </w:pPr>
                  <w:r w:rsidRPr="00D72352">
                    <w:rPr>
                      <w:rFonts w:ascii="Times New Roman" w:hAnsi="Times New Roman" w:cs="Times New Roman"/>
                      <w:color w:val="000000" w:themeColor="text1"/>
                    </w:rPr>
                    <w:t>0</w:t>
                  </w:r>
                </w:p>
              </w:tc>
            </w:tr>
            <w:tr w:rsidR="00AD0642" w:rsidRPr="00D72352" w:rsidTr="00B60F36">
              <w:trPr>
                <w:trHeight w:val="254"/>
              </w:trPr>
              <w:tc>
                <w:tcPr>
                  <w:tcW w:w="5235" w:type="dxa"/>
                </w:tcPr>
                <w:p w:rsidR="001814FE" w:rsidRPr="00D72352" w:rsidRDefault="001814FE" w:rsidP="00F144E0">
                  <w:pPr>
                    <w:pStyle w:val="TableParagraph"/>
                    <w:ind w:left="108"/>
                    <w:jc w:val="left"/>
                    <w:rPr>
                      <w:rFonts w:ascii="Times New Roman" w:hAnsi="Times New Roman" w:cs="Times New Roman"/>
                      <w:lang w:val="lt-LT"/>
                    </w:rPr>
                  </w:pPr>
                  <w:r w:rsidRPr="00D72352">
                    <w:rPr>
                      <w:rFonts w:ascii="Times New Roman" w:hAnsi="Times New Roman" w:cs="Times New Roman"/>
                      <w:lang w:val="lt-LT"/>
                    </w:rPr>
                    <w:t>Mokinių, baigusių pradinio ugdymo programą, skaičius</w:t>
                  </w:r>
                </w:p>
              </w:tc>
              <w:tc>
                <w:tcPr>
                  <w:tcW w:w="992" w:type="dxa"/>
                </w:tcPr>
                <w:p w:rsidR="001814FE" w:rsidRPr="00D72352" w:rsidRDefault="001814FE" w:rsidP="00F144E0">
                  <w:pPr>
                    <w:pStyle w:val="TableParagraph"/>
                    <w:ind w:left="116" w:right="107"/>
                    <w:rPr>
                      <w:rFonts w:ascii="Times New Roman" w:hAnsi="Times New Roman" w:cs="Times New Roman"/>
                    </w:rPr>
                  </w:pPr>
                  <w:r w:rsidRPr="00D72352">
                    <w:rPr>
                      <w:rFonts w:ascii="Times New Roman" w:hAnsi="Times New Roman" w:cs="Times New Roman"/>
                    </w:rPr>
                    <w:t>48</w:t>
                  </w:r>
                </w:p>
              </w:tc>
              <w:tc>
                <w:tcPr>
                  <w:tcW w:w="993" w:type="dxa"/>
                </w:tcPr>
                <w:p w:rsidR="001814FE" w:rsidRPr="00D72352" w:rsidRDefault="001814FE" w:rsidP="00F144E0">
                  <w:pPr>
                    <w:pStyle w:val="TableParagraph"/>
                    <w:ind w:left="103" w:right="90"/>
                    <w:rPr>
                      <w:rFonts w:ascii="Times New Roman" w:hAnsi="Times New Roman" w:cs="Times New Roman"/>
                    </w:rPr>
                  </w:pPr>
                  <w:r w:rsidRPr="00D72352">
                    <w:rPr>
                      <w:rFonts w:ascii="Times New Roman" w:hAnsi="Times New Roman" w:cs="Times New Roman"/>
                    </w:rPr>
                    <w:t>48</w:t>
                  </w:r>
                </w:p>
              </w:tc>
              <w:tc>
                <w:tcPr>
                  <w:tcW w:w="1025" w:type="dxa"/>
                </w:tcPr>
                <w:p w:rsidR="001814FE" w:rsidRPr="00D72352" w:rsidRDefault="001814FE" w:rsidP="00F144E0">
                  <w:pPr>
                    <w:pStyle w:val="TableParagraph"/>
                    <w:ind w:left="103" w:right="90"/>
                    <w:rPr>
                      <w:rFonts w:ascii="Times New Roman" w:hAnsi="Times New Roman" w:cs="Times New Roman"/>
                    </w:rPr>
                  </w:pPr>
                  <w:r w:rsidRPr="00D72352">
                    <w:rPr>
                      <w:rFonts w:ascii="Times New Roman" w:hAnsi="Times New Roman" w:cs="Times New Roman"/>
                    </w:rPr>
                    <w:t>55</w:t>
                  </w:r>
                </w:p>
              </w:tc>
              <w:tc>
                <w:tcPr>
                  <w:tcW w:w="850" w:type="dxa"/>
                </w:tcPr>
                <w:p w:rsidR="001814FE" w:rsidRPr="00D72352" w:rsidRDefault="001814FE" w:rsidP="00F144E0">
                  <w:pPr>
                    <w:pStyle w:val="TableParagraph"/>
                    <w:ind w:left="103" w:right="90"/>
                    <w:rPr>
                      <w:rFonts w:ascii="Times New Roman" w:hAnsi="Times New Roman" w:cs="Times New Roman"/>
                    </w:rPr>
                  </w:pPr>
                </w:p>
              </w:tc>
            </w:tr>
            <w:tr w:rsidR="00AD0642" w:rsidRPr="00D72352" w:rsidTr="00B60F36">
              <w:trPr>
                <w:trHeight w:val="251"/>
              </w:trPr>
              <w:tc>
                <w:tcPr>
                  <w:tcW w:w="5235" w:type="dxa"/>
                </w:tcPr>
                <w:p w:rsidR="001814FE" w:rsidRPr="00D72352" w:rsidRDefault="001814FE" w:rsidP="00F144E0">
                  <w:pPr>
                    <w:pStyle w:val="TableParagraph"/>
                    <w:ind w:left="108"/>
                    <w:jc w:val="left"/>
                    <w:rPr>
                      <w:rFonts w:ascii="Times New Roman" w:hAnsi="Times New Roman" w:cs="Times New Roman"/>
                      <w:lang w:val="lt-LT"/>
                    </w:rPr>
                  </w:pPr>
                  <w:r w:rsidRPr="00D72352">
                    <w:rPr>
                      <w:rFonts w:ascii="Times New Roman" w:hAnsi="Times New Roman" w:cs="Times New Roman"/>
                      <w:lang w:val="lt-LT"/>
                    </w:rPr>
                    <w:t>Mokinių, baigusių pagrindinio ugdymo programos pirmą dalį, skaičius</w:t>
                  </w:r>
                </w:p>
              </w:tc>
              <w:tc>
                <w:tcPr>
                  <w:tcW w:w="992" w:type="dxa"/>
                </w:tcPr>
                <w:p w:rsidR="001814FE" w:rsidRPr="00D72352" w:rsidRDefault="001814FE" w:rsidP="00F144E0">
                  <w:pPr>
                    <w:pStyle w:val="TableParagraph"/>
                    <w:ind w:left="116" w:right="107"/>
                    <w:rPr>
                      <w:rFonts w:ascii="Times New Roman" w:hAnsi="Times New Roman" w:cs="Times New Roman"/>
                      <w:lang w:val="lt-LT"/>
                    </w:rPr>
                  </w:pPr>
                  <w:r w:rsidRPr="00D72352">
                    <w:rPr>
                      <w:rFonts w:ascii="Times New Roman" w:hAnsi="Times New Roman" w:cs="Times New Roman"/>
                      <w:lang w:val="lt-LT"/>
                    </w:rPr>
                    <w:t>79</w:t>
                  </w:r>
                </w:p>
              </w:tc>
              <w:tc>
                <w:tcPr>
                  <w:tcW w:w="993" w:type="dxa"/>
                </w:tcPr>
                <w:p w:rsidR="001814FE" w:rsidRPr="00D72352" w:rsidRDefault="001814FE" w:rsidP="00F144E0">
                  <w:pPr>
                    <w:pStyle w:val="TableParagraph"/>
                    <w:ind w:left="103" w:right="90"/>
                    <w:rPr>
                      <w:rFonts w:ascii="Times New Roman" w:hAnsi="Times New Roman" w:cs="Times New Roman"/>
                      <w:lang w:val="lt-LT"/>
                    </w:rPr>
                  </w:pPr>
                  <w:r w:rsidRPr="00D72352">
                    <w:rPr>
                      <w:rFonts w:ascii="Times New Roman" w:hAnsi="Times New Roman" w:cs="Times New Roman"/>
                      <w:lang w:val="lt-LT"/>
                    </w:rPr>
                    <w:t>50</w:t>
                  </w:r>
                </w:p>
              </w:tc>
              <w:tc>
                <w:tcPr>
                  <w:tcW w:w="1025" w:type="dxa"/>
                </w:tcPr>
                <w:p w:rsidR="001814FE" w:rsidRPr="00D72352" w:rsidRDefault="001814FE" w:rsidP="00F144E0">
                  <w:pPr>
                    <w:pStyle w:val="TableParagraph"/>
                    <w:ind w:left="102" w:right="91"/>
                    <w:rPr>
                      <w:rFonts w:ascii="Times New Roman" w:hAnsi="Times New Roman" w:cs="Times New Roman"/>
                      <w:lang w:val="lt-LT"/>
                    </w:rPr>
                  </w:pPr>
                  <w:r w:rsidRPr="00D72352">
                    <w:rPr>
                      <w:rFonts w:ascii="Times New Roman" w:hAnsi="Times New Roman" w:cs="Times New Roman"/>
                      <w:lang w:val="lt-LT"/>
                    </w:rPr>
                    <w:t>56</w:t>
                  </w:r>
                </w:p>
              </w:tc>
              <w:tc>
                <w:tcPr>
                  <w:tcW w:w="850" w:type="dxa"/>
                </w:tcPr>
                <w:p w:rsidR="001814FE" w:rsidRPr="00D72352" w:rsidRDefault="001814FE" w:rsidP="00F144E0">
                  <w:pPr>
                    <w:pStyle w:val="TableParagraph"/>
                    <w:ind w:left="103" w:right="90"/>
                    <w:rPr>
                      <w:rFonts w:ascii="Times New Roman" w:hAnsi="Times New Roman" w:cs="Times New Roman"/>
                      <w:lang w:val="lt-LT"/>
                    </w:rPr>
                  </w:pPr>
                </w:p>
              </w:tc>
            </w:tr>
          </w:tbl>
          <w:p w:rsidR="001814FE" w:rsidRPr="00D72352" w:rsidRDefault="00B6665B" w:rsidP="00B60F36">
            <w:pPr>
              <w:spacing w:before="120"/>
              <w:ind w:firstLine="709"/>
              <w:jc w:val="both"/>
              <w:rPr>
                <w:bCs/>
                <w:noProof/>
                <w:szCs w:val="24"/>
              </w:rPr>
            </w:pPr>
            <w:r w:rsidRPr="00D72352">
              <w:rPr>
                <w:bCs/>
                <w:noProof/>
                <w:color w:val="000000" w:themeColor="text1"/>
                <w:szCs w:val="24"/>
              </w:rPr>
              <w:t>Daugėja</w:t>
            </w:r>
            <w:r w:rsidRPr="00D72352">
              <w:rPr>
                <w:bCs/>
                <w:noProof/>
                <w:szCs w:val="24"/>
              </w:rPr>
              <w:t xml:space="preserve"> mokinių</w:t>
            </w:r>
            <w:r w:rsidR="00F144E0" w:rsidRPr="00D72352">
              <w:rPr>
                <w:bCs/>
                <w:noProof/>
                <w:szCs w:val="24"/>
              </w:rPr>
              <w:t>,</w:t>
            </w:r>
            <w:r w:rsidRPr="00D72352">
              <w:rPr>
                <w:bCs/>
                <w:noProof/>
                <w:szCs w:val="24"/>
              </w:rPr>
              <w:t xml:space="preserve"> pasiekusių aukštesnįjį pasiekimų lygį. </w:t>
            </w:r>
            <w:r w:rsidR="001814FE" w:rsidRPr="00D72352">
              <w:rPr>
                <w:bCs/>
                <w:noProof/>
                <w:szCs w:val="24"/>
              </w:rPr>
              <w:t>Dėl paskelbto karantino 2020 m. NMPP nebuvo organizuotas.</w:t>
            </w:r>
            <w:r w:rsidR="003B39C1" w:rsidRPr="00D72352">
              <w:rPr>
                <w:bCs/>
                <w:noProof/>
                <w:szCs w:val="24"/>
              </w:rPr>
              <w:t xml:space="preserve"> </w:t>
            </w:r>
          </w:p>
          <w:p w:rsidR="001814FE" w:rsidRPr="00D72352" w:rsidRDefault="001814FE" w:rsidP="0004044A">
            <w:pPr>
              <w:spacing w:before="120" w:after="120"/>
              <w:jc w:val="both"/>
              <w:rPr>
                <w:noProof/>
                <w:szCs w:val="24"/>
              </w:rPr>
            </w:pPr>
            <w:r w:rsidRPr="00D72352">
              <w:rPr>
                <w:noProof/>
                <w:szCs w:val="24"/>
              </w:rPr>
              <w:t>Specialiuosius ugdymosi poreikius turinčius mokinius apibūdinantys rodikliai:</w:t>
            </w:r>
          </w:p>
          <w:tbl>
            <w:tblPr>
              <w:tblStyle w:val="TableNormal"/>
              <w:tblW w:w="9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5"/>
              <w:gridCol w:w="992"/>
              <w:gridCol w:w="993"/>
              <w:gridCol w:w="1095"/>
              <w:gridCol w:w="900"/>
            </w:tblGrid>
            <w:tr w:rsidR="00AD0642" w:rsidRPr="00D72352" w:rsidTr="00B60F36">
              <w:trPr>
                <w:trHeight w:val="506"/>
              </w:trPr>
              <w:tc>
                <w:tcPr>
                  <w:tcW w:w="5235" w:type="dxa"/>
                </w:tcPr>
                <w:p w:rsidR="001814FE" w:rsidRPr="00D72352" w:rsidRDefault="001814FE" w:rsidP="00F144E0">
                  <w:pPr>
                    <w:pStyle w:val="TableParagraph"/>
                    <w:ind w:left="1881"/>
                    <w:jc w:val="left"/>
                    <w:rPr>
                      <w:rFonts w:ascii="Times New Roman" w:hAnsi="Times New Roman" w:cs="Times New Roman"/>
                      <w:szCs w:val="20"/>
                      <w:lang w:val="lt-LT"/>
                    </w:rPr>
                  </w:pPr>
                  <w:r w:rsidRPr="00D72352">
                    <w:rPr>
                      <w:rFonts w:ascii="Times New Roman" w:hAnsi="Times New Roman" w:cs="Times New Roman"/>
                      <w:szCs w:val="20"/>
                      <w:lang w:val="lt-LT"/>
                    </w:rPr>
                    <w:t>Rodiklio pavadinimas</w:t>
                  </w:r>
                </w:p>
              </w:tc>
              <w:tc>
                <w:tcPr>
                  <w:tcW w:w="992" w:type="dxa"/>
                </w:tcPr>
                <w:p w:rsidR="001814FE" w:rsidRPr="00D72352" w:rsidRDefault="001814FE" w:rsidP="00F144E0">
                  <w:pPr>
                    <w:pStyle w:val="TableParagraph"/>
                    <w:ind w:left="117" w:right="105"/>
                    <w:rPr>
                      <w:rFonts w:ascii="Times New Roman" w:hAnsi="Times New Roman" w:cs="Times New Roman"/>
                      <w:szCs w:val="20"/>
                      <w:lang w:val="lt-LT"/>
                    </w:rPr>
                  </w:pPr>
                  <w:r w:rsidRPr="00D72352">
                    <w:rPr>
                      <w:rFonts w:ascii="Times New Roman" w:hAnsi="Times New Roman" w:cs="Times New Roman"/>
                      <w:szCs w:val="20"/>
                      <w:lang w:val="lt-LT"/>
                    </w:rPr>
                    <w:t>2018 m.</w:t>
                  </w:r>
                </w:p>
              </w:tc>
              <w:tc>
                <w:tcPr>
                  <w:tcW w:w="993" w:type="dxa"/>
                </w:tcPr>
                <w:p w:rsidR="001814FE" w:rsidRPr="00D72352" w:rsidRDefault="001814FE" w:rsidP="00F144E0">
                  <w:pPr>
                    <w:pStyle w:val="TableParagraph"/>
                    <w:ind w:left="104" w:right="89"/>
                    <w:rPr>
                      <w:rFonts w:ascii="Times New Roman" w:hAnsi="Times New Roman" w:cs="Times New Roman"/>
                      <w:szCs w:val="20"/>
                      <w:lang w:val="lt-LT"/>
                    </w:rPr>
                  </w:pPr>
                  <w:r w:rsidRPr="00D72352">
                    <w:rPr>
                      <w:rFonts w:ascii="Times New Roman" w:hAnsi="Times New Roman" w:cs="Times New Roman"/>
                      <w:szCs w:val="20"/>
                      <w:lang w:val="lt-LT"/>
                    </w:rPr>
                    <w:t>2019 m.</w:t>
                  </w:r>
                </w:p>
              </w:tc>
              <w:tc>
                <w:tcPr>
                  <w:tcW w:w="1095" w:type="dxa"/>
                </w:tcPr>
                <w:p w:rsidR="001814FE" w:rsidRPr="00D72352" w:rsidRDefault="001814FE" w:rsidP="00F144E0">
                  <w:pPr>
                    <w:pStyle w:val="TableParagraph"/>
                    <w:ind w:left="104" w:right="89"/>
                    <w:rPr>
                      <w:rFonts w:ascii="Times New Roman" w:hAnsi="Times New Roman" w:cs="Times New Roman"/>
                      <w:szCs w:val="20"/>
                      <w:lang w:val="lt-LT"/>
                    </w:rPr>
                  </w:pPr>
                  <w:r w:rsidRPr="00D72352">
                    <w:rPr>
                      <w:rFonts w:ascii="Times New Roman" w:hAnsi="Times New Roman" w:cs="Times New Roman"/>
                      <w:szCs w:val="20"/>
                      <w:lang w:val="lt-LT"/>
                    </w:rPr>
                    <w:t>2020 m.</w:t>
                  </w:r>
                </w:p>
              </w:tc>
              <w:tc>
                <w:tcPr>
                  <w:tcW w:w="900" w:type="dxa"/>
                </w:tcPr>
                <w:p w:rsidR="001814FE" w:rsidRPr="00D72352" w:rsidRDefault="001814FE" w:rsidP="00F144E0">
                  <w:pPr>
                    <w:pStyle w:val="TableParagraph"/>
                    <w:ind w:left="104" w:right="89"/>
                    <w:rPr>
                      <w:rFonts w:ascii="Times New Roman" w:hAnsi="Times New Roman" w:cs="Times New Roman"/>
                      <w:szCs w:val="20"/>
                      <w:lang w:val="lt-LT"/>
                    </w:rPr>
                  </w:pPr>
                  <w:r w:rsidRPr="00D72352">
                    <w:rPr>
                      <w:rFonts w:ascii="Times New Roman" w:hAnsi="Times New Roman" w:cs="Times New Roman"/>
                      <w:szCs w:val="20"/>
                      <w:lang w:val="lt-LT"/>
                    </w:rPr>
                    <w:t>Pokytis</w:t>
                  </w:r>
                </w:p>
              </w:tc>
            </w:tr>
            <w:tr w:rsidR="00AD0642" w:rsidRPr="00D72352" w:rsidTr="00B60F36">
              <w:trPr>
                <w:trHeight w:val="251"/>
              </w:trPr>
              <w:tc>
                <w:tcPr>
                  <w:tcW w:w="5235" w:type="dxa"/>
                </w:tcPr>
                <w:p w:rsidR="001814FE" w:rsidRPr="00D72352" w:rsidRDefault="001814FE" w:rsidP="00F144E0">
                  <w:pPr>
                    <w:pStyle w:val="TableParagraph"/>
                    <w:ind w:left="108"/>
                    <w:jc w:val="left"/>
                    <w:rPr>
                      <w:rFonts w:ascii="Times New Roman" w:hAnsi="Times New Roman" w:cs="Times New Roman"/>
                      <w:szCs w:val="20"/>
                      <w:lang w:val="lt-LT"/>
                    </w:rPr>
                  </w:pPr>
                  <w:r w:rsidRPr="00D72352">
                    <w:rPr>
                      <w:rFonts w:ascii="Times New Roman" w:hAnsi="Times New Roman" w:cs="Times New Roman"/>
                      <w:szCs w:val="20"/>
                      <w:lang w:val="lt-LT"/>
                    </w:rPr>
                    <w:t>Specialiųjų ugdymosi poreikių turinčių mokinių skaičius</w:t>
                  </w:r>
                </w:p>
              </w:tc>
              <w:tc>
                <w:tcPr>
                  <w:tcW w:w="992" w:type="dxa"/>
                </w:tcPr>
                <w:p w:rsidR="001814FE" w:rsidRPr="00D72352" w:rsidRDefault="001814FE" w:rsidP="00F144E0">
                  <w:pPr>
                    <w:pStyle w:val="TableParagraph"/>
                    <w:ind w:left="117" w:right="105"/>
                    <w:rPr>
                      <w:rFonts w:ascii="Times New Roman" w:hAnsi="Times New Roman" w:cs="Times New Roman"/>
                      <w:szCs w:val="20"/>
                      <w:lang w:val="lt-LT"/>
                    </w:rPr>
                  </w:pPr>
                  <w:r w:rsidRPr="00D72352">
                    <w:rPr>
                      <w:rFonts w:ascii="Times New Roman" w:hAnsi="Times New Roman" w:cs="Times New Roman"/>
                      <w:szCs w:val="20"/>
                      <w:lang w:val="lt-LT"/>
                    </w:rPr>
                    <w:t>30</w:t>
                  </w:r>
                </w:p>
              </w:tc>
              <w:tc>
                <w:tcPr>
                  <w:tcW w:w="993" w:type="dxa"/>
                </w:tcPr>
                <w:p w:rsidR="001814FE" w:rsidRPr="00D72352" w:rsidRDefault="001814FE" w:rsidP="00F144E0">
                  <w:pPr>
                    <w:pStyle w:val="TableParagraph"/>
                    <w:ind w:right="430"/>
                    <w:rPr>
                      <w:rFonts w:ascii="Times New Roman" w:hAnsi="Times New Roman" w:cs="Times New Roman"/>
                      <w:szCs w:val="20"/>
                      <w:lang w:val="lt-LT"/>
                    </w:rPr>
                  </w:pPr>
                  <w:r w:rsidRPr="00D72352">
                    <w:rPr>
                      <w:rFonts w:ascii="Times New Roman" w:hAnsi="Times New Roman" w:cs="Times New Roman"/>
                      <w:szCs w:val="20"/>
                      <w:lang w:val="lt-LT"/>
                    </w:rPr>
                    <w:t>28</w:t>
                  </w:r>
                </w:p>
              </w:tc>
              <w:tc>
                <w:tcPr>
                  <w:tcW w:w="1095" w:type="dxa"/>
                </w:tcPr>
                <w:p w:rsidR="001814FE" w:rsidRPr="00D72352" w:rsidRDefault="001814FE" w:rsidP="00F144E0">
                  <w:pPr>
                    <w:pStyle w:val="TableParagraph"/>
                    <w:rPr>
                      <w:rFonts w:ascii="Times New Roman" w:hAnsi="Times New Roman" w:cs="Times New Roman"/>
                      <w:szCs w:val="20"/>
                      <w:lang w:val="lt-LT"/>
                    </w:rPr>
                  </w:pPr>
                  <w:r w:rsidRPr="00D72352">
                    <w:rPr>
                      <w:rFonts w:ascii="Times New Roman" w:hAnsi="Times New Roman" w:cs="Times New Roman"/>
                      <w:szCs w:val="20"/>
                      <w:lang w:val="lt-LT"/>
                    </w:rPr>
                    <w:t>25</w:t>
                  </w:r>
                </w:p>
              </w:tc>
              <w:tc>
                <w:tcPr>
                  <w:tcW w:w="900" w:type="dxa"/>
                </w:tcPr>
                <w:p w:rsidR="001814FE" w:rsidRPr="00D72352" w:rsidRDefault="001814FE" w:rsidP="00F144E0">
                  <w:pPr>
                    <w:pStyle w:val="TableParagraph"/>
                    <w:rPr>
                      <w:rFonts w:ascii="Times New Roman" w:hAnsi="Times New Roman" w:cs="Times New Roman"/>
                      <w:szCs w:val="20"/>
                      <w:lang w:val="lt-LT"/>
                    </w:rPr>
                  </w:pPr>
                </w:p>
              </w:tc>
            </w:tr>
            <w:tr w:rsidR="00AD0642" w:rsidRPr="00D72352" w:rsidTr="00B60F36">
              <w:trPr>
                <w:trHeight w:val="251"/>
              </w:trPr>
              <w:tc>
                <w:tcPr>
                  <w:tcW w:w="5235" w:type="dxa"/>
                </w:tcPr>
                <w:p w:rsidR="001814FE" w:rsidRPr="00D72352" w:rsidRDefault="001814FE" w:rsidP="00F144E0">
                  <w:pPr>
                    <w:pStyle w:val="TableParagraph"/>
                    <w:ind w:left="108"/>
                    <w:jc w:val="left"/>
                    <w:rPr>
                      <w:rFonts w:ascii="Times New Roman" w:hAnsi="Times New Roman" w:cs="Times New Roman"/>
                      <w:szCs w:val="20"/>
                      <w:lang w:val="lt-LT"/>
                    </w:rPr>
                  </w:pPr>
                  <w:r w:rsidRPr="00D72352">
                    <w:rPr>
                      <w:rFonts w:ascii="Times New Roman" w:hAnsi="Times New Roman" w:cs="Times New Roman"/>
                      <w:szCs w:val="20"/>
                      <w:lang w:val="lt-LT"/>
                    </w:rPr>
                    <w:t xml:space="preserve">Iš jų: </w:t>
                  </w:r>
                </w:p>
                <w:p w:rsidR="001814FE" w:rsidRPr="00D72352" w:rsidRDefault="001814FE" w:rsidP="00F144E0">
                  <w:pPr>
                    <w:pStyle w:val="TableParagraph"/>
                    <w:ind w:left="108"/>
                    <w:jc w:val="left"/>
                    <w:rPr>
                      <w:rFonts w:ascii="Times New Roman" w:hAnsi="Times New Roman" w:cs="Times New Roman"/>
                      <w:szCs w:val="20"/>
                      <w:lang w:val="lt-LT"/>
                    </w:rPr>
                  </w:pPr>
                  <w:r w:rsidRPr="00D72352">
                    <w:rPr>
                      <w:rFonts w:ascii="Times New Roman" w:hAnsi="Times New Roman" w:cs="Times New Roman"/>
                      <w:szCs w:val="20"/>
                      <w:lang w:val="lt-LT"/>
                    </w:rPr>
                    <w:t xml:space="preserve">labai dideli </w:t>
                  </w:r>
                </w:p>
              </w:tc>
              <w:tc>
                <w:tcPr>
                  <w:tcW w:w="992" w:type="dxa"/>
                </w:tcPr>
                <w:p w:rsidR="001814FE" w:rsidRPr="00D72352" w:rsidRDefault="001814FE" w:rsidP="00F144E0">
                  <w:pPr>
                    <w:pStyle w:val="TableParagraph"/>
                    <w:ind w:left="117" w:right="105"/>
                    <w:rPr>
                      <w:rFonts w:ascii="Times New Roman" w:hAnsi="Times New Roman" w:cs="Times New Roman"/>
                      <w:szCs w:val="20"/>
                      <w:lang w:val="lt-LT"/>
                    </w:rPr>
                  </w:pPr>
                </w:p>
                <w:p w:rsidR="001814FE" w:rsidRPr="00D72352" w:rsidRDefault="001814FE" w:rsidP="00F144E0">
                  <w:pPr>
                    <w:pStyle w:val="TableParagraph"/>
                    <w:ind w:left="117" w:right="105"/>
                    <w:rPr>
                      <w:rFonts w:ascii="Times New Roman" w:hAnsi="Times New Roman" w:cs="Times New Roman"/>
                      <w:szCs w:val="20"/>
                      <w:lang w:val="lt-LT"/>
                    </w:rPr>
                  </w:pPr>
                  <w:r w:rsidRPr="00D72352">
                    <w:rPr>
                      <w:rFonts w:ascii="Times New Roman" w:hAnsi="Times New Roman" w:cs="Times New Roman"/>
                      <w:szCs w:val="20"/>
                      <w:lang w:val="lt-LT"/>
                    </w:rPr>
                    <w:t>-</w:t>
                  </w:r>
                </w:p>
              </w:tc>
              <w:tc>
                <w:tcPr>
                  <w:tcW w:w="993" w:type="dxa"/>
                </w:tcPr>
                <w:p w:rsidR="001814FE" w:rsidRPr="00D72352" w:rsidRDefault="001814FE" w:rsidP="00F144E0">
                  <w:pPr>
                    <w:pStyle w:val="TableParagraph"/>
                    <w:ind w:right="430"/>
                    <w:rPr>
                      <w:rFonts w:ascii="Times New Roman" w:hAnsi="Times New Roman" w:cs="Times New Roman"/>
                      <w:szCs w:val="20"/>
                      <w:lang w:val="lt-LT"/>
                    </w:rPr>
                  </w:pPr>
                </w:p>
                <w:p w:rsidR="001814FE" w:rsidRPr="00D72352" w:rsidRDefault="001814FE" w:rsidP="00F144E0">
                  <w:pPr>
                    <w:pStyle w:val="TableParagraph"/>
                    <w:ind w:right="430"/>
                    <w:rPr>
                      <w:rFonts w:ascii="Times New Roman" w:hAnsi="Times New Roman" w:cs="Times New Roman"/>
                      <w:szCs w:val="20"/>
                      <w:lang w:val="lt-LT"/>
                    </w:rPr>
                  </w:pPr>
                  <w:r w:rsidRPr="00D72352">
                    <w:rPr>
                      <w:rFonts w:ascii="Times New Roman" w:hAnsi="Times New Roman" w:cs="Times New Roman"/>
                      <w:szCs w:val="20"/>
                      <w:lang w:val="lt-LT"/>
                    </w:rPr>
                    <w:t>-</w:t>
                  </w:r>
                </w:p>
              </w:tc>
              <w:tc>
                <w:tcPr>
                  <w:tcW w:w="1095" w:type="dxa"/>
                </w:tcPr>
                <w:p w:rsidR="001814FE" w:rsidRPr="00D72352" w:rsidRDefault="001814FE" w:rsidP="00F144E0">
                  <w:pPr>
                    <w:pStyle w:val="TableParagraph"/>
                    <w:ind w:left="102" w:right="87"/>
                    <w:rPr>
                      <w:rFonts w:ascii="Times New Roman" w:hAnsi="Times New Roman" w:cs="Times New Roman"/>
                      <w:szCs w:val="20"/>
                      <w:lang w:val="lt-LT"/>
                    </w:rPr>
                  </w:pPr>
                </w:p>
              </w:tc>
              <w:tc>
                <w:tcPr>
                  <w:tcW w:w="900" w:type="dxa"/>
                </w:tcPr>
                <w:p w:rsidR="001814FE" w:rsidRPr="00D72352" w:rsidRDefault="001814FE" w:rsidP="00F144E0">
                  <w:pPr>
                    <w:pStyle w:val="TableParagraph"/>
                    <w:ind w:left="103" w:right="90"/>
                    <w:rPr>
                      <w:rFonts w:ascii="Times New Roman" w:hAnsi="Times New Roman" w:cs="Times New Roman"/>
                      <w:szCs w:val="20"/>
                      <w:lang w:val="lt-LT"/>
                    </w:rPr>
                  </w:pPr>
                </w:p>
              </w:tc>
            </w:tr>
            <w:tr w:rsidR="00AD0642" w:rsidRPr="00D72352" w:rsidTr="00B60F36">
              <w:trPr>
                <w:trHeight w:val="254"/>
              </w:trPr>
              <w:tc>
                <w:tcPr>
                  <w:tcW w:w="5235" w:type="dxa"/>
                </w:tcPr>
                <w:p w:rsidR="001814FE" w:rsidRPr="00D72352" w:rsidRDefault="001814FE" w:rsidP="00F144E0">
                  <w:pPr>
                    <w:pStyle w:val="TableParagraph"/>
                    <w:ind w:left="108"/>
                    <w:jc w:val="left"/>
                    <w:rPr>
                      <w:rFonts w:ascii="Times New Roman" w:hAnsi="Times New Roman" w:cs="Times New Roman"/>
                      <w:szCs w:val="20"/>
                      <w:lang w:val="lt-LT"/>
                    </w:rPr>
                  </w:pPr>
                  <w:r w:rsidRPr="00D72352">
                    <w:rPr>
                      <w:rFonts w:ascii="Times New Roman" w:hAnsi="Times New Roman" w:cs="Times New Roman"/>
                      <w:szCs w:val="20"/>
                      <w:lang w:val="lt-LT"/>
                    </w:rPr>
                    <w:t>dideli</w:t>
                  </w:r>
                </w:p>
              </w:tc>
              <w:tc>
                <w:tcPr>
                  <w:tcW w:w="992" w:type="dxa"/>
                </w:tcPr>
                <w:p w:rsidR="001814FE" w:rsidRPr="00D72352" w:rsidRDefault="001814FE" w:rsidP="00F144E0">
                  <w:pPr>
                    <w:pStyle w:val="TableParagraph"/>
                    <w:ind w:left="117" w:right="105"/>
                    <w:rPr>
                      <w:rFonts w:ascii="Times New Roman" w:hAnsi="Times New Roman" w:cs="Times New Roman"/>
                      <w:szCs w:val="20"/>
                      <w:lang w:val="lt-LT"/>
                    </w:rPr>
                  </w:pPr>
                  <w:r w:rsidRPr="00D72352">
                    <w:rPr>
                      <w:rFonts w:ascii="Times New Roman" w:hAnsi="Times New Roman" w:cs="Times New Roman"/>
                      <w:szCs w:val="20"/>
                      <w:lang w:val="lt-LT"/>
                    </w:rPr>
                    <w:t>2</w:t>
                  </w:r>
                </w:p>
              </w:tc>
              <w:tc>
                <w:tcPr>
                  <w:tcW w:w="993" w:type="dxa"/>
                </w:tcPr>
                <w:p w:rsidR="001814FE" w:rsidRPr="00D72352" w:rsidRDefault="001814FE" w:rsidP="00F144E0">
                  <w:pPr>
                    <w:pStyle w:val="TableParagraph"/>
                    <w:ind w:right="487"/>
                    <w:rPr>
                      <w:rFonts w:ascii="Times New Roman" w:hAnsi="Times New Roman" w:cs="Times New Roman"/>
                      <w:szCs w:val="20"/>
                      <w:lang w:val="lt-LT"/>
                    </w:rPr>
                  </w:pPr>
                  <w:r w:rsidRPr="00D72352">
                    <w:rPr>
                      <w:rFonts w:ascii="Times New Roman" w:hAnsi="Times New Roman" w:cs="Times New Roman"/>
                      <w:szCs w:val="20"/>
                      <w:lang w:val="lt-LT"/>
                    </w:rPr>
                    <w:t>1</w:t>
                  </w:r>
                </w:p>
              </w:tc>
              <w:tc>
                <w:tcPr>
                  <w:tcW w:w="1095" w:type="dxa"/>
                </w:tcPr>
                <w:p w:rsidR="001814FE" w:rsidRPr="00D72352" w:rsidRDefault="001814FE" w:rsidP="00F144E0">
                  <w:pPr>
                    <w:pStyle w:val="TableParagraph"/>
                    <w:ind w:left="102" w:right="94"/>
                    <w:rPr>
                      <w:rFonts w:ascii="Times New Roman" w:hAnsi="Times New Roman" w:cs="Times New Roman"/>
                      <w:szCs w:val="20"/>
                      <w:lang w:val="lt-LT"/>
                    </w:rPr>
                  </w:pPr>
                  <w:r w:rsidRPr="00D72352">
                    <w:rPr>
                      <w:rFonts w:ascii="Times New Roman" w:hAnsi="Times New Roman" w:cs="Times New Roman"/>
                      <w:szCs w:val="20"/>
                      <w:lang w:val="lt-LT"/>
                    </w:rPr>
                    <w:t>1</w:t>
                  </w:r>
                </w:p>
              </w:tc>
              <w:tc>
                <w:tcPr>
                  <w:tcW w:w="900" w:type="dxa"/>
                </w:tcPr>
                <w:p w:rsidR="001814FE" w:rsidRPr="00D72352" w:rsidRDefault="00D51B02" w:rsidP="00F144E0">
                  <w:pPr>
                    <w:pStyle w:val="TableParagraph"/>
                    <w:ind w:left="103" w:right="90"/>
                    <w:rPr>
                      <w:rFonts w:ascii="Times New Roman" w:hAnsi="Times New Roman" w:cs="Times New Roman"/>
                      <w:szCs w:val="20"/>
                      <w:lang w:val="lt-LT"/>
                    </w:rPr>
                  </w:pPr>
                  <w:r w:rsidRPr="00D72352">
                    <w:rPr>
                      <w:rFonts w:ascii="Times New Roman" w:hAnsi="Times New Roman" w:cs="Times New Roman"/>
                      <w:szCs w:val="20"/>
                      <w:lang w:val="lt-LT"/>
                    </w:rPr>
                    <w:t>0</w:t>
                  </w:r>
                </w:p>
              </w:tc>
            </w:tr>
            <w:tr w:rsidR="00AD0642" w:rsidRPr="00D72352" w:rsidTr="00B60F36">
              <w:trPr>
                <w:trHeight w:val="254"/>
              </w:trPr>
              <w:tc>
                <w:tcPr>
                  <w:tcW w:w="5235" w:type="dxa"/>
                </w:tcPr>
                <w:p w:rsidR="001814FE" w:rsidRPr="00D72352" w:rsidRDefault="001814FE" w:rsidP="00F144E0">
                  <w:pPr>
                    <w:pStyle w:val="TableParagraph"/>
                    <w:ind w:left="108"/>
                    <w:jc w:val="left"/>
                    <w:rPr>
                      <w:rFonts w:ascii="Times New Roman" w:hAnsi="Times New Roman" w:cs="Times New Roman"/>
                      <w:szCs w:val="20"/>
                      <w:lang w:val="lt-LT"/>
                    </w:rPr>
                  </w:pPr>
                  <w:r w:rsidRPr="00D72352">
                    <w:rPr>
                      <w:rFonts w:ascii="Times New Roman" w:hAnsi="Times New Roman" w:cs="Times New Roman"/>
                      <w:szCs w:val="20"/>
                      <w:lang w:val="lt-LT"/>
                    </w:rPr>
                    <w:t>vidutiniai</w:t>
                  </w:r>
                </w:p>
              </w:tc>
              <w:tc>
                <w:tcPr>
                  <w:tcW w:w="992" w:type="dxa"/>
                </w:tcPr>
                <w:p w:rsidR="001814FE" w:rsidRPr="00D72352" w:rsidRDefault="001814FE" w:rsidP="00F144E0">
                  <w:pPr>
                    <w:pStyle w:val="TableParagraph"/>
                    <w:ind w:left="117" w:right="105"/>
                    <w:rPr>
                      <w:rFonts w:ascii="Times New Roman" w:hAnsi="Times New Roman" w:cs="Times New Roman"/>
                      <w:szCs w:val="20"/>
                      <w:lang w:val="lt-LT"/>
                    </w:rPr>
                  </w:pPr>
                  <w:r w:rsidRPr="00D72352">
                    <w:rPr>
                      <w:rFonts w:ascii="Times New Roman" w:hAnsi="Times New Roman" w:cs="Times New Roman"/>
                      <w:szCs w:val="20"/>
                      <w:lang w:val="lt-LT"/>
                    </w:rPr>
                    <w:t>25</w:t>
                  </w:r>
                </w:p>
              </w:tc>
              <w:tc>
                <w:tcPr>
                  <w:tcW w:w="993" w:type="dxa"/>
                </w:tcPr>
                <w:p w:rsidR="001814FE" w:rsidRPr="00D72352" w:rsidRDefault="001814FE" w:rsidP="00F144E0">
                  <w:pPr>
                    <w:pStyle w:val="TableParagraph"/>
                    <w:ind w:right="430"/>
                    <w:rPr>
                      <w:rFonts w:ascii="Times New Roman" w:hAnsi="Times New Roman" w:cs="Times New Roman"/>
                      <w:szCs w:val="20"/>
                      <w:lang w:val="lt-LT"/>
                    </w:rPr>
                  </w:pPr>
                  <w:r w:rsidRPr="00D72352">
                    <w:rPr>
                      <w:rFonts w:ascii="Times New Roman" w:hAnsi="Times New Roman" w:cs="Times New Roman"/>
                      <w:szCs w:val="20"/>
                      <w:lang w:val="lt-LT"/>
                    </w:rPr>
                    <w:t>24</w:t>
                  </w:r>
                </w:p>
              </w:tc>
              <w:tc>
                <w:tcPr>
                  <w:tcW w:w="1095" w:type="dxa"/>
                </w:tcPr>
                <w:p w:rsidR="001814FE" w:rsidRPr="00D72352" w:rsidRDefault="001814FE" w:rsidP="00F144E0">
                  <w:pPr>
                    <w:pStyle w:val="TableParagraph"/>
                    <w:ind w:left="102" w:right="87"/>
                    <w:rPr>
                      <w:rFonts w:ascii="Times New Roman" w:hAnsi="Times New Roman" w:cs="Times New Roman"/>
                      <w:szCs w:val="20"/>
                      <w:lang w:val="lt-LT"/>
                    </w:rPr>
                  </w:pPr>
                  <w:r w:rsidRPr="00D72352">
                    <w:rPr>
                      <w:rFonts w:ascii="Times New Roman" w:hAnsi="Times New Roman" w:cs="Times New Roman"/>
                      <w:szCs w:val="20"/>
                      <w:lang w:val="lt-LT"/>
                    </w:rPr>
                    <w:t>2</w:t>
                  </w:r>
                  <w:r w:rsidR="00B6665B" w:rsidRPr="00D72352">
                    <w:rPr>
                      <w:rFonts w:ascii="Times New Roman" w:hAnsi="Times New Roman" w:cs="Times New Roman"/>
                      <w:szCs w:val="20"/>
                      <w:lang w:val="lt-LT"/>
                    </w:rPr>
                    <w:t>5</w:t>
                  </w:r>
                </w:p>
              </w:tc>
              <w:tc>
                <w:tcPr>
                  <w:tcW w:w="900" w:type="dxa"/>
                </w:tcPr>
                <w:p w:rsidR="001814FE" w:rsidRPr="00D72352" w:rsidRDefault="00D51B02" w:rsidP="0023181A">
                  <w:pPr>
                    <w:pStyle w:val="TableParagraph"/>
                    <w:ind w:right="90"/>
                    <w:rPr>
                      <w:rFonts w:ascii="Times New Roman" w:hAnsi="Times New Roman" w:cs="Times New Roman"/>
                      <w:szCs w:val="20"/>
                      <w:lang w:val="lt-LT"/>
                    </w:rPr>
                  </w:pPr>
                  <w:r w:rsidRPr="00D72352">
                    <w:rPr>
                      <w:rFonts w:ascii="Times New Roman" w:hAnsi="Times New Roman" w:cs="Times New Roman"/>
                      <w:szCs w:val="20"/>
                      <w:lang w:val="lt-LT"/>
                    </w:rPr>
                    <w:t>+1</w:t>
                  </w:r>
                </w:p>
              </w:tc>
            </w:tr>
            <w:tr w:rsidR="00AD0642" w:rsidRPr="00D72352" w:rsidTr="00B60F36">
              <w:trPr>
                <w:trHeight w:val="254"/>
              </w:trPr>
              <w:tc>
                <w:tcPr>
                  <w:tcW w:w="5235" w:type="dxa"/>
                </w:tcPr>
                <w:p w:rsidR="001814FE" w:rsidRPr="00D72352" w:rsidRDefault="001814FE" w:rsidP="00F144E0">
                  <w:pPr>
                    <w:pStyle w:val="TableParagraph"/>
                    <w:ind w:left="108"/>
                    <w:jc w:val="left"/>
                    <w:rPr>
                      <w:rFonts w:ascii="Times New Roman" w:hAnsi="Times New Roman" w:cs="Times New Roman"/>
                      <w:szCs w:val="20"/>
                      <w:lang w:val="lt-LT"/>
                    </w:rPr>
                  </w:pPr>
                  <w:r w:rsidRPr="00D72352">
                    <w:rPr>
                      <w:rFonts w:ascii="Times New Roman" w:hAnsi="Times New Roman" w:cs="Times New Roman"/>
                      <w:szCs w:val="20"/>
                      <w:lang w:val="lt-LT"/>
                    </w:rPr>
                    <w:t>nedideli</w:t>
                  </w:r>
                </w:p>
              </w:tc>
              <w:tc>
                <w:tcPr>
                  <w:tcW w:w="992" w:type="dxa"/>
                </w:tcPr>
                <w:p w:rsidR="001814FE" w:rsidRPr="00D72352" w:rsidRDefault="001814FE" w:rsidP="00F144E0">
                  <w:pPr>
                    <w:pStyle w:val="TableParagraph"/>
                    <w:ind w:left="117" w:right="105"/>
                    <w:rPr>
                      <w:rFonts w:ascii="Times New Roman" w:hAnsi="Times New Roman" w:cs="Times New Roman"/>
                      <w:szCs w:val="20"/>
                      <w:lang w:val="lt-LT"/>
                    </w:rPr>
                  </w:pPr>
                  <w:r w:rsidRPr="00D72352">
                    <w:rPr>
                      <w:rFonts w:ascii="Times New Roman" w:hAnsi="Times New Roman" w:cs="Times New Roman"/>
                      <w:szCs w:val="20"/>
                      <w:lang w:val="lt-LT"/>
                    </w:rPr>
                    <w:t>3</w:t>
                  </w:r>
                </w:p>
              </w:tc>
              <w:tc>
                <w:tcPr>
                  <w:tcW w:w="993" w:type="dxa"/>
                </w:tcPr>
                <w:p w:rsidR="001814FE" w:rsidRPr="00D72352" w:rsidRDefault="001814FE" w:rsidP="00F144E0">
                  <w:pPr>
                    <w:pStyle w:val="TableParagraph"/>
                    <w:ind w:right="430"/>
                    <w:rPr>
                      <w:rFonts w:ascii="Times New Roman" w:hAnsi="Times New Roman" w:cs="Times New Roman"/>
                      <w:szCs w:val="20"/>
                      <w:lang w:val="lt-LT"/>
                    </w:rPr>
                  </w:pPr>
                  <w:r w:rsidRPr="00D72352">
                    <w:rPr>
                      <w:rFonts w:ascii="Times New Roman" w:hAnsi="Times New Roman" w:cs="Times New Roman"/>
                      <w:szCs w:val="20"/>
                      <w:lang w:val="lt-LT"/>
                    </w:rPr>
                    <w:t>3</w:t>
                  </w:r>
                </w:p>
              </w:tc>
              <w:tc>
                <w:tcPr>
                  <w:tcW w:w="1095" w:type="dxa"/>
                </w:tcPr>
                <w:p w:rsidR="001814FE" w:rsidRPr="00D72352" w:rsidRDefault="001814FE" w:rsidP="00F144E0">
                  <w:pPr>
                    <w:pStyle w:val="TableParagraph"/>
                    <w:ind w:left="102" w:right="89"/>
                    <w:rPr>
                      <w:rFonts w:ascii="Times New Roman" w:hAnsi="Times New Roman" w:cs="Times New Roman"/>
                      <w:szCs w:val="20"/>
                      <w:lang w:val="lt-LT"/>
                    </w:rPr>
                  </w:pPr>
                  <w:r w:rsidRPr="00D72352">
                    <w:rPr>
                      <w:rFonts w:ascii="Times New Roman" w:hAnsi="Times New Roman" w:cs="Times New Roman"/>
                      <w:szCs w:val="20"/>
                      <w:lang w:val="lt-LT"/>
                    </w:rPr>
                    <w:t>3</w:t>
                  </w:r>
                </w:p>
              </w:tc>
              <w:tc>
                <w:tcPr>
                  <w:tcW w:w="900" w:type="dxa"/>
                </w:tcPr>
                <w:p w:rsidR="001814FE" w:rsidRPr="00D72352" w:rsidRDefault="00D51B02" w:rsidP="00F144E0">
                  <w:pPr>
                    <w:pStyle w:val="TableParagraph"/>
                    <w:ind w:left="103" w:right="90"/>
                    <w:rPr>
                      <w:rFonts w:ascii="Times New Roman" w:hAnsi="Times New Roman" w:cs="Times New Roman"/>
                      <w:szCs w:val="20"/>
                      <w:lang w:val="lt-LT"/>
                    </w:rPr>
                  </w:pPr>
                  <w:r w:rsidRPr="00D72352">
                    <w:rPr>
                      <w:rFonts w:ascii="Times New Roman" w:hAnsi="Times New Roman" w:cs="Times New Roman"/>
                      <w:szCs w:val="20"/>
                      <w:lang w:val="lt-LT"/>
                    </w:rPr>
                    <w:t>0</w:t>
                  </w:r>
                </w:p>
              </w:tc>
            </w:tr>
          </w:tbl>
          <w:p w:rsidR="003B39C1" w:rsidRPr="00D72352" w:rsidRDefault="001814FE" w:rsidP="00B60F36">
            <w:pPr>
              <w:spacing w:before="120"/>
              <w:ind w:firstLine="709"/>
              <w:jc w:val="both"/>
              <w:rPr>
                <w:bCs/>
                <w:noProof/>
                <w:szCs w:val="24"/>
              </w:rPr>
            </w:pPr>
            <w:r w:rsidRPr="00D72352">
              <w:rPr>
                <w:bCs/>
                <w:noProof/>
                <w:szCs w:val="24"/>
              </w:rPr>
              <w:t xml:space="preserve">Bendras mokinių, turinčių specialųjų ugdymosi poreikių, skaičius mažėja, tačiau pagal pedagoginės psichologinės tarnybos vertinimo rekomendacijas didėja skaičius mokinių, kuriems reikalinga mokytojo padėjėjo pagalba. </w:t>
            </w:r>
          </w:p>
          <w:p w:rsidR="001814FE" w:rsidRPr="00D72352" w:rsidRDefault="001814FE" w:rsidP="0004044A">
            <w:pPr>
              <w:spacing w:before="120" w:after="120"/>
              <w:jc w:val="both"/>
              <w:rPr>
                <w:bCs/>
                <w:noProof/>
                <w:szCs w:val="24"/>
              </w:rPr>
            </w:pPr>
            <w:r w:rsidRPr="00D72352">
              <w:rPr>
                <w:bCs/>
                <w:noProof/>
                <w:szCs w:val="24"/>
              </w:rPr>
              <w:t xml:space="preserve"> </w:t>
            </w:r>
            <w:r w:rsidR="00452043" w:rsidRPr="00D72352">
              <w:rPr>
                <w:bCs/>
                <w:noProof/>
                <w:szCs w:val="24"/>
              </w:rPr>
              <w:t>Mokinių saviraiškos ugdymas:</w:t>
            </w:r>
          </w:p>
          <w:tbl>
            <w:tblPr>
              <w:tblStyle w:val="TableNormal"/>
              <w:tblW w:w="9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5"/>
              <w:gridCol w:w="992"/>
              <w:gridCol w:w="993"/>
              <w:gridCol w:w="1095"/>
              <w:gridCol w:w="900"/>
            </w:tblGrid>
            <w:tr w:rsidR="00AD0642" w:rsidRPr="00D72352" w:rsidTr="00B60F36">
              <w:trPr>
                <w:trHeight w:val="506"/>
              </w:trPr>
              <w:tc>
                <w:tcPr>
                  <w:tcW w:w="5235" w:type="dxa"/>
                </w:tcPr>
                <w:p w:rsidR="001814FE" w:rsidRPr="00D72352" w:rsidRDefault="001814FE" w:rsidP="000B72E5">
                  <w:pPr>
                    <w:pStyle w:val="TableParagraph"/>
                    <w:ind w:left="1881"/>
                    <w:jc w:val="left"/>
                    <w:rPr>
                      <w:rFonts w:ascii="Times New Roman" w:hAnsi="Times New Roman" w:cs="Times New Roman"/>
                      <w:szCs w:val="20"/>
                      <w:lang w:val="lt-LT"/>
                    </w:rPr>
                  </w:pPr>
                  <w:r w:rsidRPr="00D72352">
                    <w:rPr>
                      <w:rFonts w:ascii="Times New Roman" w:hAnsi="Times New Roman" w:cs="Times New Roman"/>
                      <w:szCs w:val="20"/>
                      <w:lang w:val="lt-LT"/>
                    </w:rPr>
                    <w:t>Rodiklio pavadinimas</w:t>
                  </w:r>
                </w:p>
              </w:tc>
              <w:tc>
                <w:tcPr>
                  <w:tcW w:w="992" w:type="dxa"/>
                </w:tcPr>
                <w:p w:rsidR="001814FE" w:rsidRPr="00D72352" w:rsidRDefault="001814FE" w:rsidP="000B72E5">
                  <w:pPr>
                    <w:pStyle w:val="TableParagraph"/>
                    <w:ind w:left="117" w:right="105"/>
                    <w:rPr>
                      <w:rFonts w:ascii="Times New Roman" w:hAnsi="Times New Roman" w:cs="Times New Roman"/>
                      <w:szCs w:val="20"/>
                      <w:lang w:val="lt-LT"/>
                    </w:rPr>
                  </w:pPr>
                  <w:r w:rsidRPr="00D72352">
                    <w:rPr>
                      <w:rFonts w:ascii="Times New Roman" w:hAnsi="Times New Roman" w:cs="Times New Roman"/>
                      <w:szCs w:val="20"/>
                      <w:lang w:val="lt-LT"/>
                    </w:rPr>
                    <w:t>2018 m.</w:t>
                  </w:r>
                </w:p>
              </w:tc>
              <w:tc>
                <w:tcPr>
                  <w:tcW w:w="993" w:type="dxa"/>
                </w:tcPr>
                <w:p w:rsidR="001814FE" w:rsidRPr="00D72352" w:rsidRDefault="001814FE" w:rsidP="000B72E5">
                  <w:pPr>
                    <w:pStyle w:val="TableParagraph"/>
                    <w:ind w:left="104" w:right="89"/>
                    <w:rPr>
                      <w:rFonts w:ascii="Times New Roman" w:hAnsi="Times New Roman" w:cs="Times New Roman"/>
                      <w:szCs w:val="20"/>
                      <w:lang w:val="lt-LT"/>
                    </w:rPr>
                  </w:pPr>
                  <w:r w:rsidRPr="00D72352">
                    <w:rPr>
                      <w:rFonts w:ascii="Times New Roman" w:hAnsi="Times New Roman" w:cs="Times New Roman"/>
                      <w:szCs w:val="20"/>
                      <w:lang w:val="lt-LT"/>
                    </w:rPr>
                    <w:t>2019 m.</w:t>
                  </w:r>
                </w:p>
              </w:tc>
              <w:tc>
                <w:tcPr>
                  <w:tcW w:w="1095" w:type="dxa"/>
                </w:tcPr>
                <w:p w:rsidR="001814FE" w:rsidRPr="00D72352" w:rsidRDefault="001814FE" w:rsidP="000B72E5">
                  <w:pPr>
                    <w:pStyle w:val="TableParagraph"/>
                    <w:ind w:left="104" w:right="89"/>
                    <w:rPr>
                      <w:rFonts w:ascii="Times New Roman" w:hAnsi="Times New Roman" w:cs="Times New Roman"/>
                      <w:szCs w:val="20"/>
                      <w:lang w:val="lt-LT"/>
                    </w:rPr>
                  </w:pPr>
                  <w:r w:rsidRPr="00D72352">
                    <w:rPr>
                      <w:rFonts w:ascii="Times New Roman" w:hAnsi="Times New Roman" w:cs="Times New Roman"/>
                      <w:szCs w:val="20"/>
                      <w:lang w:val="lt-LT"/>
                    </w:rPr>
                    <w:t>2020 m.</w:t>
                  </w:r>
                </w:p>
              </w:tc>
              <w:tc>
                <w:tcPr>
                  <w:tcW w:w="900" w:type="dxa"/>
                </w:tcPr>
                <w:p w:rsidR="001814FE" w:rsidRPr="00D72352" w:rsidRDefault="001814FE" w:rsidP="000B72E5">
                  <w:pPr>
                    <w:pStyle w:val="TableParagraph"/>
                    <w:ind w:left="104" w:right="89"/>
                    <w:rPr>
                      <w:rFonts w:ascii="Times New Roman" w:hAnsi="Times New Roman" w:cs="Times New Roman"/>
                      <w:szCs w:val="20"/>
                      <w:lang w:val="lt-LT"/>
                    </w:rPr>
                  </w:pPr>
                  <w:r w:rsidRPr="00D72352">
                    <w:rPr>
                      <w:rFonts w:ascii="Times New Roman" w:hAnsi="Times New Roman" w:cs="Times New Roman"/>
                      <w:szCs w:val="20"/>
                      <w:lang w:val="lt-LT"/>
                    </w:rPr>
                    <w:t>Pokytis</w:t>
                  </w:r>
                </w:p>
              </w:tc>
            </w:tr>
            <w:tr w:rsidR="00AD0642" w:rsidRPr="00D72352" w:rsidTr="00B60F36">
              <w:trPr>
                <w:trHeight w:val="253"/>
              </w:trPr>
              <w:tc>
                <w:tcPr>
                  <w:tcW w:w="5235" w:type="dxa"/>
                </w:tcPr>
                <w:p w:rsidR="001814FE" w:rsidRPr="00D72352" w:rsidRDefault="001814FE" w:rsidP="000B72E5">
                  <w:pPr>
                    <w:pStyle w:val="TableParagraph"/>
                    <w:ind w:left="108"/>
                    <w:jc w:val="left"/>
                    <w:rPr>
                      <w:rFonts w:ascii="Times New Roman" w:hAnsi="Times New Roman" w:cs="Times New Roman"/>
                      <w:szCs w:val="20"/>
                      <w:lang w:val="lt-LT"/>
                    </w:rPr>
                  </w:pPr>
                  <w:r w:rsidRPr="00D72352">
                    <w:rPr>
                      <w:rFonts w:ascii="Times New Roman" w:hAnsi="Times New Roman" w:cs="Times New Roman"/>
                      <w:lang w:val="lt-LT"/>
                    </w:rPr>
                    <w:t>Bendrojo ugdymo neformaliojo vaikų švietimo programų skaičius</w:t>
                  </w:r>
                </w:p>
              </w:tc>
              <w:tc>
                <w:tcPr>
                  <w:tcW w:w="992" w:type="dxa"/>
                </w:tcPr>
                <w:p w:rsidR="001814FE" w:rsidRPr="00D72352" w:rsidRDefault="00D41280" w:rsidP="000B72E5">
                  <w:pPr>
                    <w:pStyle w:val="TableParagraph"/>
                    <w:ind w:left="117" w:right="105"/>
                    <w:rPr>
                      <w:rFonts w:ascii="Times New Roman" w:hAnsi="Times New Roman" w:cs="Times New Roman"/>
                      <w:szCs w:val="20"/>
                      <w:lang w:val="lt-LT"/>
                    </w:rPr>
                  </w:pPr>
                  <w:r w:rsidRPr="00D72352">
                    <w:rPr>
                      <w:rFonts w:ascii="Times New Roman" w:hAnsi="Times New Roman" w:cs="Times New Roman"/>
                      <w:szCs w:val="20"/>
                      <w:lang w:val="lt-LT"/>
                    </w:rPr>
                    <w:t>25</w:t>
                  </w:r>
                </w:p>
              </w:tc>
              <w:tc>
                <w:tcPr>
                  <w:tcW w:w="993" w:type="dxa"/>
                </w:tcPr>
                <w:p w:rsidR="001814FE" w:rsidRPr="00D72352" w:rsidRDefault="00D41280" w:rsidP="000B72E5">
                  <w:pPr>
                    <w:pStyle w:val="TableParagraph"/>
                    <w:rPr>
                      <w:rFonts w:ascii="Times New Roman" w:hAnsi="Times New Roman" w:cs="Times New Roman"/>
                      <w:szCs w:val="20"/>
                      <w:lang w:val="lt-LT"/>
                    </w:rPr>
                  </w:pPr>
                  <w:r w:rsidRPr="00D72352">
                    <w:rPr>
                      <w:rFonts w:ascii="Times New Roman" w:hAnsi="Times New Roman" w:cs="Times New Roman"/>
                      <w:szCs w:val="20"/>
                      <w:lang w:val="lt-LT"/>
                    </w:rPr>
                    <w:t>24</w:t>
                  </w:r>
                </w:p>
              </w:tc>
              <w:tc>
                <w:tcPr>
                  <w:tcW w:w="1095" w:type="dxa"/>
                </w:tcPr>
                <w:p w:rsidR="001814FE" w:rsidRPr="00D72352" w:rsidRDefault="00D41280" w:rsidP="000B72E5">
                  <w:pPr>
                    <w:pStyle w:val="TableParagraph"/>
                    <w:ind w:left="102" w:right="87"/>
                    <w:rPr>
                      <w:rFonts w:ascii="Times New Roman" w:hAnsi="Times New Roman" w:cs="Times New Roman"/>
                      <w:szCs w:val="20"/>
                      <w:lang w:val="lt-LT"/>
                    </w:rPr>
                  </w:pPr>
                  <w:r w:rsidRPr="00D72352">
                    <w:rPr>
                      <w:rFonts w:ascii="Times New Roman" w:hAnsi="Times New Roman" w:cs="Times New Roman"/>
                      <w:szCs w:val="20"/>
                      <w:lang w:val="lt-LT"/>
                    </w:rPr>
                    <w:t>23</w:t>
                  </w:r>
                </w:p>
              </w:tc>
              <w:tc>
                <w:tcPr>
                  <w:tcW w:w="900" w:type="dxa"/>
                </w:tcPr>
                <w:p w:rsidR="001814FE" w:rsidRPr="00D72352" w:rsidRDefault="00D41280" w:rsidP="000B72E5">
                  <w:pPr>
                    <w:pStyle w:val="TableParagraph"/>
                    <w:ind w:left="103" w:right="90"/>
                    <w:rPr>
                      <w:rFonts w:ascii="Times New Roman" w:hAnsi="Times New Roman" w:cs="Times New Roman"/>
                      <w:szCs w:val="20"/>
                      <w:lang w:val="lt-LT"/>
                    </w:rPr>
                  </w:pPr>
                  <w:r w:rsidRPr="00D72352">
                    <w:rPr>
                      <w:rFonts w:ascii="Times New Roman" w:hAnsi="Times New Roman" w:cs="Times New Roman"/>
                      <w:szCs w:val="20"/>
                      <w:lang w:val="lt-LT"/>
                    </w:rPr>
                    <w:t>-</w:t>
                  </w:r>
                  <w:r w:rsidR="00D51B02" w:rsidRPr="00D72352">
                    <w:rPr>
                      <w:rFonts w:ascii="Times New Roman" w:hAnsi="Times New Roman" w:cs="Times New Roman"/>
                      <w:szCs w:val="20"/>
                      <w:lang w:val="lt-LT"/>
                    </w:rPr>
                    <w:t>1</w:t>
                  </w:r>
                </w:p>
              </w:tc>
            </w:tr>
            <w:tr w:rsidR="00AD0642" w:rsidRPr="00D72352" w:rsidTr="00B60F36">
              <w:trPr>
                <w:trHeight w:val="251"/>
              </w:trPr>
              <w:tc>
                <w:tcPr>
                  <w:tcW w:w="5235" w:type="dxa"/>
                </w:tcPr>
                <w:p w:rsidR="001814FE" w:rsidRPr="00D72352" w:rsidRDefault="001814FE" w:rsidP="000B72E5">
                  <w:pPr>
                    <w:pStyle w:val="TableParagraph"/>
                    <w:ind w:left="108"/>
                    <w:jc w:val="left"/>
                    <w:rPr>
                      <w:rFonts w:ascii="Times New Roman" w:hAnsi="Times New Roman" w:cs="Times New Roman"/>
                      <w:szCs w:val="20"/>
                      <w:lang w:val="lt-LT"/>
                    </w:rPr>
                  </w:pPr>
                  <w:r w:rsidRPr="00D72352">
                    <w:rPr>
                      <w:rFonts w:ascii="Times New Roman" w:hAnsi="Times New Roman" w:cs="Times New Roman"/>
                      <w:lang w:val="lt-LT"/>
                    </w:rPr>
                    <w:t>Bendrojo ugdymo neformaliajam vaikų  švietimui skirtų val. skaičius per savaitę</w:t>
                  </w:r>
                </w:p>
              </w:tc>
              <w:tc>
                <w:tcPr>
                  <w:tcW w:w="992" w:type="dxa"/>
                </w:tcPr>
                <w:p w:rsidR="001814FE" w:rsidRPr="00D72352" w:rsidRDefault="00FB5CD4" w:rsidP="000B72E5">
                  <w:pPr>
                    <w:pStyle w:val="TableParagraph"/>
                    <w:ind w:left="117" w:right="105"/>
                    <w:rPr>
                      <w:rFonts w:ascii="Times New Roman" w:hAnsi="Times New Roman" w:cs="Times New Roman"/>
                      <w:szCs w:val="20"/>
                    </w:rPr>
                  </w:pPr>
                  <w:r w:rsidRPr="00D72352">
                    <w:rPr>
                      <w:rFonts w:ascii="Times New Roman" w:hAnsi="Times New Roman" w:cs="Times New Roman"/>
                      <w:szCs w:val="20"/>
                    </w:rPr>
                    <w:t>38</w:t>
                  </w:r>
                </w:p>
              </w:tc>
              <w:tc>
                <w:tcPr>
                  <w:tcW w:w="993" w:type="dxa"/>
                </w:tcPr>
                <w:p w:rsidR="001814FE" w:rsidRPr="00D72352" w:rsidRDefault="001814FE" w:rsidP="000B72E5">
                  <w:pPr>
                    <w:pStyle w:val="TableParagraph"/>
                    <w:rPr>
                      <w:rFonts w:ascii="Times New Roman" w:hAnsi="Times New Roman" w:cs="Times New Roman"/>
                      <w:szCs w:val="20"/>
                    </w:rPr>
                  </w:pPr>
                  <w:r w:rsidRPr="00D72352">
                    <w:rPr>
                      <w:rFonts w:ascii="Times New Roman" w:hAnsi="Times New Roman" w:cs="Times New Roman"/>
                      <w:szCs w:val="20"/>
                      <w:lang w:val="lt-LT"/>
                    </w:rPr>
                    <w:t>34</w:t>
                  </w:r>
                </w:p>
              </w:tc>
              <w:tc>
                <w:tcPr>
                  <w:tcW w:w="1095" w:type="dxa"/>
                </w:tcPr>
                <w:p w:rsidR="001814FE" w:rsidRPr="00D72352" w:rsidRDefault="001814FE" w:rsidP="000B72E5">
                  <w:pPr>
                    <w:pStyle w:val="TableParagraph"/>
                    <w:rPr>
                      <w:rFonts w:ascii="Times New Roman" w:hAnsi="Times New Roman" w:cs="Times New Roman"/>
                      <w:szCs w:val="20"/>
                    </w:rPr>
                  </w:pPr>
                  <w:r w:rsidRPr="00D72352">
                    <w:rPr>
                      <w:rFonts w:ascii="Times New Roman" w:hAnsi="Times New Roman" w:cs="Times New Roman"/>
                      <w:szCs w:val="20"/>
                    </w:rPr>
                    <w:t>30</w:t>
                  </w:r>
                </w:p>
              </w:tc>
              <w:tc>
                <w:tcPr>
                  <w:tcW w:w="900" w:type="dxa"/>
                </w:tcPr>
                <w:p w:rsidR="001814FE" w:rsidRPr="00D72352" w:rsidRDefault="00FB5CD4" w:rsidP="000B72E5">
                  <w:pPr>
                    <w:pStyle w:val="TableParagraph"/>
                    <w:rPr>
                      <w:rFonts w:ascii="Times New Roman" w:hAnsi="Times New Roman" w:cs="Times New Roman"/>
                      <w:szCs w:val="20"/>
                    </w:rPr>
                  </w:pPr>
                  <w:r w:rsidRPr="00D72352">
                    <w:rPr>
                      <w:rFonts w:ascii="Times New Roman" w:hAnsi="Times New Roman" w:cs="Times New Roman"/>
                      <w:szCs w:val="20"/>
                    </w:rPr>
                    <w:t>-</w:t>
                  </w:r>
                  <w:r w:rsidR="00D51B02" w:rsidRPr="00D72352">
                    <w:rPr>
                      <w:rFonts w:ascii="Times New Roman" w:hAnsi="Times New Roman" w:cs="Times New Roman"/>
                      <w:szCs w:val="20"/>
                    </w:rPr>
                    <w:t>4</w:t>
                  </w:r>
                </w:p>
              </w:tc>
            </w:tr>
            <w:tr w:rsidR="00AD0642" w:rsidRPr="00D72352" w:rsidTr="00B60F36">
              <w:trPr>
                <w:trHeight w:val="251"/>
              </w:trPr>
              <w:tc>
                <w:tcPr>
                  <w:tcW w:w="5235" w:type="dxa"/>
                </w:tcPr>
                <w:p w:rsidR="001814FE" w:rsidRPr="00D72352" w:rsidRDefault="00FB5CD4" w:rsidP="007057B4">
                  <w:pPr>
                    <w:pStyle w:val="TableParagraph"/>
                    <w:ind w:left="108"/>
                    <w:jc w:val="left"/>
                    <w:rPr>
                      <w:rFonts w:ascii="Times New Roman" w:hAnsi="Times New Roman" w:cs="Times New Roman"/>
                      <w:szCs w:val="20"/>
                      <w:lang w:val="lt-LT"/>
                    </w:rPr>
                  </w:pPr>
                  <w:r w:rsidRPr="00D72352">
                    <w:rPr>
                      <w:rFonts w:ascii="Times New Roman" w:hAnsi="Times New Roman" w:cs="Times New Roman"/>
                      <w:szCs w:val="20"/>
                      <w:lang w:val="lt-LT"/>
                    </w:rPr>
                    <w:t>Mokinių, lankančių NVŠ progimnazijoje, proc</w:t>
                  </w:r>
                  <w:r w:rsidR="007057B4" w:rsidRPr="00D72352">
                    <w:rPr>
                      <w:rFonts w:ascii="Times New Roman" w:hAnsi="Times New Roman" w:cs="Times New Roman"/>
                      <w:szCs w:val="20"/>
                      <w:lang w:val="lt-LT"/>
                    </w:rPr>
                    <w:t>.</w:t>
                  </w:r>
                </w:p>
              </w:tc>
              <w:tc>
                <w:tcPr>
                  <w:tcW w:w="992" w:type="dxa"/>
                </w:tcPr>
                <w:p w:rsidR="001814FE" w:rsidRPr="00D72352" w:rsidRDefault="00FB5CD4" w:rsidP="000B72E5">
                  <w:pPr>
                    <w:pStyle w:val="TableParagraph"/>
                    <w:ind w:left="117" w:right="105"/>
                    <w:rPr>
                      <w:rFonts w:ascii="Times New Roman" w:hAnsi="Times New Roman" w:cs="Times New Roman"/>
                      <w:szCs w:val="20"/>
                      <w:lang w:val="lt-LT"/>
                    </w:rPr>
                  </w:pPr>
                  <w:r w:rsidRPr="00D72352">
                    <w:rPr>
                      <w:rFonts w:ascii="Times New Roman" w:hAnsi="Times New Roman" w:cs="Times New Roman"/>
                      <w:szCs w:val="20"/>
                      <w:lang w:val="lt-LT"/>
                    </w:rPr>
                    <w:t>61</w:t>
                  </w:r>
                </w:p>
              </w:tc>
              <w:tc>
                <w:tcPr>
                  <w:tcW w:w="993" w:type="dxa"/>
                </w:tcPr>
                <w:p w:rsidR="001814FE" w:rsidRPr="00D72352" w:rsidRDefault="00FB5CD4" w:rsidP="000B72E5">
                  <w:pPr>
                    <w:pStyle w:val="TableParagraph"/>
                    <w:rPr>
                      <w:rFonts w:ascii="Times New Roman" w:hAnsi="Times New Roman" w:cs="Times New Roman"/>
                      <w:szCs w:val="20"/>
                      <w:lang w:val="lt-LT"/>
                    </w:rPr>
                  </w:pPr>
                  <w:r w:rsidRPr="00D72352">
                    <w:rPr>
                      <w:rFonts w:ascii="Times New Roman" w:hAnsi="Times New Roman" w:cs="Times New Roman"/>
                      <w:szCs w:val="20"/>
                      <w:lang w:val="lt-LT"/>
                    </w:rPr>
                    <w:t>57</w:t>
                  </w:r>
                </w:p>
              </w:tc>
              <w:tc>
                <w:tcPr>
                  <w:tcW w:w="1095" w:type="dxa"/>
                </w:tcPr>
                <w:p w:rsidR="001814FE" w:rsidRPr="00D72352" w:rsidRDefault="00FB5CD4" w:rsidP="000B72E5">
                  <w:pPr>
                    <w:pStyle w:val="TableParagraph"/>
                    <w:ind w:left="102" w:right="87"/>
                    <w:rPr>
                      <w:rFonts w:ascii="Times New Roman" w:hAnsi="Times New Roman" w:cs="Times New Roman"/>
                      <w:szCs w:val="20"/>
                      <w:lang w:val="lt-LT"/>
                    </w:rPr>
                  </w:pPr>
                  <w:r w:rsidRPr="00D72352">
                    <w:rPr>
                      <w:rFonts w:ascii="Times New Roman" w:hAnsi="Times New Roman" w:cs="Times New Roman"/>
                      <w:szCs w:val="20"/>
                      <w:lang w:val="lt-LT"/>
                    </w:rPr>
                    <w:t>61,3</w:t>
                  </w:r>
                </w:p>
              </w:tc>
              <w:tc>
                <w:tcPr>
                  <w:tcW w:w="900" w:type="dxa"/>
                </w:tcPr>
                <w:p w:rsidR="001814FE" w:rsidRPr="00D72352" w:rsidRDefault="00D51B02" w:rsidP="000B72E5">
                  <w:pPr>
                    <w:pStyle w:val="TableParagraph"/>
                    <w:ind w:left="103" w:right="90"/>
                    <w:rPr>
                      <w:rFonts w:ascii="Times New Roman" w:hAnsi="Times New Roman" w:cs="Times New Roman"/>
                      <w:szCs w:val="20"/>
                      <w:lang w:val="lt-LT"/>
                    </w:rPr>
                  </w:pPr>
                  <w:r w:rsidRPr="00D72352">
                    <w:rPr>
                      <w:rFonts w:ascii="Times New Roman" w:hAnsi="Times New Roman" w:cs="Times New Roman"/>
                      <w:szCs w:val="20"/>
                      <w:lang w:val="lt-LT"/>
                    </w:rPr>
                    <w:t>+4</w:t>
                  </w:r>
                  <w:r w:rsidR="00FB5CD4" w:rsidRPr="00D72352">
                    <w:rPr>
                      <w:rFonts w:ascii="Times New Roman" w:hAnsi="Times New Roman" w:cs="Times New Roman"/>
                      <w:szCs w:val="20"/>
                      <w:lang w:val="lt-LT"/>
                    </w:rPr>
                    <w:t>,3</w:t>
                  </w:r>
                </w:p>
              </w:tc>
            </w:tr>
            <w:tr w:rsidR="00AD0642" w:rsidRPr="00D72352" w:rsidTr="00B60F36">
              <w:trPr>
                <w:trHeight w:val="254"/>
              </w:trPr>
              <w:tc>
                <w:tcPr>
                  <w:tcW w:w="5235" w:type="dxa"/>
                </w:tcPr>
                <w:p w:rsidR="00FB5CD4" w:rsidRPr="00D72352" w:rsidRDefault="00FB5CD4" w:rsidP="000B72E5">
                  <w:pPr>
                    <w:pStyle w:val="TableParagraph"/>
                    <w:tabs>
                      <w:tab w:val="left" w:pos="938"/>
                      <w:tab w:val="left" w:pos="1544"/>
                      <w:tab w:val="left" w:pos="2787"/>
                      <w:tab w:val="left" w:pos="4147"/>
                      <w:tab w:val="left" w:pos="4878"/>
                    </w:tabs>
                    <w:ind w:left="108"/>
                    <w:jc w:val="left"/>
                    <w:rPr>
                      <w:rFonts w:ascii="Times New Roman" w:hAnsi="Times New Roman" w:cs="Times New Roman"/>
                      <w:lang w:val="lt-LT"/>
                    </w:rPr>
                  </w:pPr>
                  <w:r w:rsidRPr="00D72352">
                    <w:rPr>
                      <w:rFonts w:ascii="Times New Roman" w:hAnsi="Times New Roman" w:cs="Times New Roman"/>
                      <w:lang w:val="lt-LT"/>
                    </w:rPr>
                    <w:t>Rengti</w:t>
                  </w:r>
                  <w:r w:rsidRPr="00D72352">
                    <w:rPr>
                      <w:rFonts w:ascii="Times New Roman" w:hAnsi="Times New Roman" w:cs="Times New Roman"/>
                      <w:lang w:val="lt-LT"/>
                    </w:rPr>
                    <w:tab/>
                    <w:t>ir/ar</w:t>
                  </w:r>
                  <w:r w:rsidRPr="00D72352">
                    <w:rPr>
                      <w:rFonts w:ascii="Times New Roman" w:hAnsi="Times New Roman" w:cs="Times New Roman"/>
                      <w:lang w:val="lt-LT"/>
                    </w:rPr>
                    <w:tab/>
                    <w:t>įg</w:t>
                  </w:r>
                  <w:r w:rsidR="000B72E5" w:rsidRPr="00D72352">
                    <w:rPr>
                      <w:rFonts w:ascii="Times New Roman" w:hAnsi="Times New Roman" w:cs="Times New Roman"/>
                      <w:lang w:val="lt-LT"/>
                    </w:rPr>
                    <w:t>yvendinti</w:t>
                  </w:r>
                  <w:r w:rsidR="000B72E5" w:rsidRPr="00D72352">
                    <w:rPr>
                      <w:rFonts w:ascii="Times New Roman" w:hAnsi="Times New Roman" w:cs="Times New Roman"/>
                      <w:lang w:val="lt-LT"/>
                    </w:rPr>
                    <w:tab/>
                    <w:t>tarptautiniai,</w:t>
                  </w:r>
                  <w:r w:rsidR="000B72E5" w:rsidRPr="00D72352">
                    <w:rPr>
                      <w:rFonts w:ascii="Times New Roman" w:hAnsi="Times New Roman" w:cs="Times New Roman"/>
                      <w:lang w:val="lt-LT"/>
                    </w:rPr>
                    <w:tab/>
                    <w:t xml:space="preserve">šalies </w:t>
                  </w:r>
                  <w:r w:rsidRPr="00D72352">
                    <w:rPr>
                      <w:rFonts w:ascii="Times New Roman" w:hAnsi="Times New Roman" w:cs="Times New Roman"/>
                      <w:lang w:val="lt-LT"/>
                    </w:rPr>
                    <w:t>projektai,</w:t>
                  </w:r>
                  <w:r w:rsidR="000B72E5" w:rsidRPr="00D72352">
                    <w:rPr>
                      <w:rFonts w:ascii="Times New Roman" w:hAnsi="Times New Roman" w:cs="Times New Roman"/>
                      <w:lang w:val="lt-LT"/>
                    </w:rPr>
                    <w:t xml:space="preserve"> </w:t>
                  </w:r>
                  <w:r w:rsidRPr="00D72352">
                    <w:rPr>
                      <w:rFonts w:ascii="Times New Roman" w:hAnsi="Times New Roman" w:cs="Times New Roman"/>
                      <w:lang w:val="lt-LT"/>
                    </w:rPr>
                    <w:t>skaičius</w:t>
                  </w:r>
                </w:p>
              </w:tc>
              <w:tc>
                <w:tcPr>
                  <w:tcW w:w="992" w:type="dxa"/>
                </w:tcPr>
                <w:p w:rsidR="00FB5CD4" w:rsidRPr="00D72352" w:rsidRDefault="00FB5CD4" w:rsidP="000B72E5">
                  <w:pPr>
                    <w:pStyle w:val="TableParagraph"/>
                    <w:ind w:left="117" w:right="105"/>
                    <w:rPr>
                      <w:rFonts w:ascii="Times New Roman" w:hAnsi="Times New Roman" w:cs="Times New Roman"/>
                      <w:szCs w:val="20"/>
                      <w:lang w:val="lt-LT"/>
                    </w:rPr>
                  </w:pPr>
                  <w:r w:rsidRPr="00D72352">
                    <w:rPr>
                      <w:rFonts w:ascii="Times New Roman" w:hAnsi="Times New Roman" w:cs="Times New Roman"/>
                      <w:szCs w:val="20"/>
                      <w:lang w:val="lt-LT"/>
                    </w:rPr>
                    <w:t>1</w:t>
                  </w:r>
                </w:p>
              </w:tc>
              <w:tc>
                <w:tcPr>
                  <w:tcW w:w="993" w:type="dxa"/>
                </w:tcPr>
                <w:p w:rsidR="00FB5CD4" w:rsidRPr="00D72352" w:rsidRDefault="00FB5CD4" w:rsidP="000B72E5">
                  <w:pPr>
                    <w:pStyle w:val="TableParagraph"/>
                    <w:rPr>
                      <w:rFonts w:ascii="Times New Roman" w:hAnsi="Times New Roman" w:cs="Times New Roman"/>
                      <w:szCs w:val="20"/>
                      <w:lang w:val="lt-LT"/>
                    </w:rPr>
                  </w:pPr>
                  <w:r w:rsidRPr="00D72352">
                    <w:rPr>
                      <w:rFonts w:ascii="Times New Roman" w:hAnsi="Times New Roman" w:cs="Times New Roman"/>
                      <w:szCs w:val="20"/>
                      <w:lang w:val="lt-LT"/>
                    </w:rPr>
                    <w:t>2</w:t>
                  </w:r>
                </w:p>
              </w:tc>
              <w:tc>
                <w:tcPr>
                  <w:tcW w:w="1095" w:type="dxa"/>
                </w:tcPr>
                <w:p w:rsidR="00FB5CD4" w:rsidRPr="00D72352" w:rsidRDefault="00FB5CD4" w:rsidP="000B72E5">
                  <w:pPr>
                    <w:pStyle w:val="TableParagraph"/>
                    <w:ind w:left="102" w:right="87"/>
                    <w:rPr>
                      <w:rFonts w:ascii="Times New Roman" w:hAnsi="Times New Roman" w:cs="Times New Roman"/>
                      <w:szCs w:val="20"/>
                      <w:lang w:val="lt-LT"/>
                    </w:rPr>
                  </w:pPr>
                  <w:r w:rsidRPr="00D72352">
                    <w:rPr>
                      <w:rFonts w:ascii="Times New Roman" w:hAnsi="Times New Roman" w:cs="Times New Roman"/>
                      <w:szCs w:val="20"/>
                      <w:lang w:val="lt-LT"/>
                    </w:rPr>
                    <w:t>3</w:t>
                  </w:r>
                </w:p>
              </w:tc>
              <w:tc>
                <w:tcPr>
                  <w:tcW w:w="900" w:type="dxa"/>
                </w:tcPr>
                <w:p w:rsidR="00FB5CD4" w:rsidRPr="00D72352" w:rsidRDefault="00FB5CD4" w:rsidP="000B72E5">
                  <w:pPr>
                    <w:pStyle w:val="TableParagraph"/>
                    <w:ind w:left="103" w:right="90"/>
                    <w:rPr>
                      <w:rFonts w:ascii="Times New Roman" w:hAnsi="Times New Roman" w:cs="Times New Roman"/>
                      <w:szCs w:val="20"/>
                      <w:lang w:val="lt-LT"/>
                    </w:rPr>
                  </w:pPr>
                  <w:r w:rsidRPr="00D72352">
                    <w:rPr>
                      <w:rFonts w:ascii="Times New Roman" w:hAnsi="Times New Roman" w:cs="Times New Roman"/>
                      <w:szCs w:val="20"/>
                      <w:lang w:val="lt-LT"/>
                    </w:rPr>
                    <w:t>+1</w:t>
                  </w:r>
                </w:p>
              </w:tc>
            </w:tr>
            <w:tr w:rsidR="00AD0642" w:rsidRPr="00D72352" w:rsidTr="00B60F36">
              <w:trPr>
                <w:trHeight w:val="254"/>
              </w:trPr>
              <w:tc>
                <w:tcPr>
                  <w:tcW w:w="5235" w:type="dxa"/>
                </w:tcPr>
                <w:p w:rsidR="00FB5CD4" w:rsidRPr="00D72352" w:rsidRDefault="00FB5CD4" w:rsidP="007057B4">
                  <w:pPr>
                    <w:pStyle w:val="TableParagraph"/>
                    <w:ind w:left="108"/>
                    <w:jc w:val="left"/>
                    <w:rPr>
                      <w:rFonts w:ascii="Times New Roman" w:hAnsi="Times New Roman" w:cs="Times New Roman"/>
                      <w:szCs w:val="20"/>
                      <w:lang w:val="lt-LT"/>
                    </w:rPr>
                  </w:pPr>
                  <w:r w:rsidRPr="00D72352">
                    <w:rPr>
                      <w:rFonts w:ascii="Times New Roman" w:hAnsi="Times New Roman" w:cs="Times New Roman"/>
                      <w:szCs w:val="20"/>
                      <w:lang w:val="lt-LT"/>
                    </w:rPr>
                    <w:t>Mokinių, užėmusių prizines vietas rajoninėse olimpiadose, konkursuose</w:t>
                  </w:r>
                  <w:r w:rsidR="00B2660A" w:rsidRPr="00D72352">
                    <w:rPr>
                      <w:rFonts w:ascii="Times New Roman" w:hAnsi="Times New Roman" w:cs="Times New Roman"/>
                      <w:szCs w:val="20"/>
                      <w:lang w:val="lt-LT"/>
                    </w:rPr>
                    <w:t>, proc</w:t>
                  </w:r>
                  <w:r w:rsidR="007057B4" w:rsidRPr="00D72352">
                    <w:rPr>
                      <w:rFonts w:ascii="Times New Roman" w:hAnsi="Times New Roman" w:cs="Times New Roman"/>
                      <w:szCs w:val="20"/>
                      <w:lang w:val="lt-LT"/>
                    </w:rPr>
                    <w:t>.</w:t>
                  </w:r>
                </w:p>
              </w:tc>
              <w:tc>
                <w:tcPr>
                  <w:tcW w:w="992" w:type="dxa"/>
                </w:tcPr>
                <w:p w:rsidR="00FB5CD4" w:rsidRPr="00D72352" w:rsidRDefault="00B2660A" w:rsidP="000B72E5">
                  <w:pPr>
                    <w:pStyle w:val="TableParagraph"/>
                    <w:ind w:left="117" w:right="105"/>
                    <w:rPr>
                      <w:rFonts w:ascii="Times New Roman" w:hAnsi="Times New Roman" w:cs="Times New Roman"/>
                      <w:szCs w:val="20"/>
                      <w:lang w:val="lt-LT"/>
                    </w:rPr>
                  </w:pPr>
                  <w:r w:rsidRPr="00D72352">
                    <w:rPr>
                      <w:rFonts w:ascii="Times New Roman" w:hAnsi="Times New Roman" w:cs="Times New Roman"/>
                      <w:szCs w:val="20"/>
                      <w:lang w:val="lt-LT"/>
                    </w:rPr>
                    <w:t>7,8</w:t>
                  </w:r>
                </w:p>
              </w:tc>
              <w:tc>
                <w:tcPr>
                  <w:tcW w:w="993" w:type="dxa"/>
                </w:tcPr>
                <w:p w:rsidR="00FB5CD4" w:rsidRPr="00D72352" w:rsidRDefault="00B2660A" w:rsidP="000B72E5">
                  <w:pPr>
                    <w:pStyle w:val="TableParagraph"/>
                    <w:rPr>
                      <w:rFonts w:ascii="Times New Roman" w:hAnsi="Times New Roman" w:cs="Times New Roman"/>
                      <w:szCs w:val="20"/>
                      <w:lang w:val="lt-LT"/>
                    </w:rPr>
                  </w:pPr>
                  <w:r w:rsidRPr="00D72352">
                    <w:rPr>
                      <w:rFonts w:ascii="Times New Roman" w:hAnsi="Times New Roman" w:cs="Times New Roman"/>
                      <w:szCs w:val="20"/>
                      <w:lang w:val="lt-LT"/>
                    </w:rPr>
                    <w:t>6,6</w:t>
                  </w:r>
                </w:p>
              </w:tc>
              <w:tc>
                <w:tcPr>
                  <w:tcW w:w="1095" w:type="dxa"/>
                </w:tcPr>
                <w:p w:rsidR="00FB5CD4" w:rsidRPr="00D72352" w:rsidRDefault="00B2660A" w:rsidP="000B72E5">
                  <w:pPr>
                    <w:pStyle w:val="TableParagraph"/>
                    <w:ind w:left="102" w:right="87"/>
                    <w:rPr>
                      <w:rFonts w:ascii="Times New Roman" w:hAnsi="Times New Roman" w:cs="Times New Roman"/>
                      <w:szCs w:val="20"/>
                      <w:lang w:val="lt-LT"/>
                    </w:rPr>
                  </w:pPr>
                  <w:r w:rsidRPr="00D72352">
                    <w:rPr>
                      <w:rFonts w:ascii="Times New Roman" w:hAnsi="Times New Roman" w:cs="Times New Roman"/>
                      <w:szCs w:val="20"/>
                      <w:lang w:val="lt-LT"/>
                    </w:rPr>
                    <w:t>5,1</w:t>
                  </w:r>
                </w:p>
              </w:tc>
              <w:tc>
                <w:tcPr>
                  <w:tcW w:w="900" w:type="dxa"/>
                </w:tcPr>
                <w:p w:rsidR="00FB5CD4" w:rsidRPr="00D72352" w:rsidRDefault="00B2660A" w:rsidP="00D51B02">
                  <w:pPr>
                    <w:pStyle w:val="TableParagraph"/>
                    <w:ind w:left="103" w:right="90"/>
                    <w:rPr>
                      <w:rFonts w:ascii="Times New Roman" w:hAnsi="Times New Roman" w:cs="Times New Roman"/>
                      <w:szCs w:val="20"/>
                      <w:lang w:val="lt-LT"/>
                    </w:rPr>
                  </w:pPr>
                  <w:r w:rsidRPr="00D72352">
                    <w:rPr>
                      <w:rFonts w:ascii="Times New Roman" w:hAnsi="Times New Roman" w:cs="Times New Roman"/>
                      <w:szCs w:val="20"/>
                      <w:lang w:val="lt-LT"/>
                    </w:rPr>
                    <w:t>-</w:t>
                  </w:r>
                  <w:r w:rsidR="00D51B02" w:rsidRPr="00D72352">
                    <w:rPr>
                      <w:rFonts w:ascii="Times New Roman" w:hAnsi="Times New Roman" w:cs="Times New Roman"/>
                      <w:szCs w:val="20"/>
                      <w:lang w:val="lt-LT"/>
                    </w:rPr>
                    <w:t>1,5</w:t>
                  </w:r>
                </w:p>
              </w:tc>
            </w:tr>
          </w:tbl>
          <w:p w:rsidR="001814FE" w:rsidRPr="00D72352" w:rsidRDefault="00B2660A" w:rsidP="00B60F36">
            <w:pPr>
              <w:overflowPunct w:val="0"/>
              <w:spacing w:before="120" w:after="120"/>
              <w:ind w:firstLine="709"/>
              <w:jc w:val="both"/>
              <w:textAlignment w:val="baseline"/>
              <w:rPr>
                <w:szCs w:val="24"/>
                <w:lang w:eastAsia="lt-LT"/>
              </w:rPr>
            </w:pPr>
            <w:r w:rsidRPr="00D72352">
              <w:rPr>
                <w:szCs w:val="24"/>
                <w:lang w:eastAsia="lt-LT"/>
              </w:rPr>
              <w:lastRenderedPageBreak/>
              <w:t>Mažėjant klasių komplekt</w:t>
            </w:r>
            <w:r w:rsidR="007057B4" w:rsidRPr="00D72352">
              <w:rPr>
                <w:szCs w:val="24"/>
                <w:lang w:eastAsia="lt-LT"/>
              </w:rPr>
              <w:t>ų</w:t>
            </w:r>
            <w:r w:rsidRPr="00D72352">
              <w:rPr>
                <w:szCs w:val="24"/>
                <w:lang w:eastAsia="lt-LT"/>
              </w:rPr>
              <w:t>, mažėja ir NVŠ skiriamų valandų skaičius, tačiau daugėja mokinių, lankančių NVŠ progimnazijoje. Dalyvaujančių olimpiadose, konkursuose mokinių skaičius mažėja, tačiau stebimi aukštesni šių mokinių pasiekimai ir asmeninė pažanga.</w:t>
            </w:r>
          </w:p>
          <w:p w:rsidR="001814FE" w:rsidRPr="00D72352" w:rsidRDefault="001814FE" w:rsidP="00452043">
            <w:pPr>
              <w:spacing w:after="120"/>
              <w:jc w:val="both"/>
              <w:rPr>
                <w:bCs/>
                <w:noProof/>
                <w:szCs w:val="24"/>
              </w:rPr>
            </w:pPr>
            <w:r w:rsidRPr="00D72352">
              <w:rPr>
                <w:bCs/>
                <w:noProof/>
                <w:szCs w:val="24"/>
              </w:rPr>
              <w:t xml:space="preserve"> Personalą apibūdinantys rodikliai: </w:t>
            </w:r>
          </w:p>
          <w:tbl>
            <w:tblPr>
              <w:tblStyle w:val="TableNormal"/>
              <w:tblpPr w:leftFromText="180" w:rightFromText="180" w:vertAnchor="text" w:horzAnchor="margin" w:tblpY="30"/>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992"/>
              <w:gridCol w:w="993"/>
              <w:gridCol w:w="1090"/>
              <w:gridCol w:w="900"/>
            </w:tblGrid>
            <w:tr w:rsidR="00AD0642" w:rsidRPr="00D72352" w:rsidTr="00B60F36">
              <w:trPr>
                <w:trHeight w:val="506"/>
              </w:trPr>
              <w:tc>
                <w:tcPr>
                  <w:tcW w:w="5240" w:type="dxa"/>
                </w:tcPr>
                <w:p w:rsidR="001814FE" w:rsidRPr="00D72352" w:rsidRDefault="001814FE" w:rsidP="000B72E5">
                  <w:pPr>
                    <w:pStyle w:val="TableParagraph"/>
                    <w:ind w:left="1881"/>
                    <w:jc w:val="left"/>
                    <w:rPr>
                      <w:rFonts w:ascii="Times New Roman" w:hAnsi="Times New Roman" w:cs="Times New Roman"/>
                      <w:lang w:val="lt-LT"/>
                    </w:rPr>
                  </w:pPr>
                  <w:r w:rsidRPr="00D72352">
                    <w:rPr>
                      <w:rFonts w:ascii="Times New Roman" w:hAnsi="Times New Roman" w:cs="Times New Roman"/>
                      <w:lang w:val="lt-LT"/>
                    </w:rPr>
                    <w:t>Rodiklio pavadinimas</w:t>
                  </w:r>
                </w:p>
              </w:tc>
              <w:tc>
                <w:tcPr>
                  <w:tcW w:w="992" w:type="dxa"/>
                </w:tcPr>
                <w:p w:rsidR="001814FE" w:rsidRPr="00D72352" w:rsidRDefault="001814FE" w:rsidP="000B72E5">
                  <w:pPr>
                    <w:pStyle w:val="TableParagraph"/>
                    <w:ind w:left="117" w:right="105"/>
                    <w:rPr>
                      <w:rFonts w:ascii="Times New Roman" w:hAnsi="Times New Roman" w:cs="Times New Roman"/>
                      <w:lang w:val="lt-LT"/>
                    </w:rPr>
                  </w:pPr>
                  <w:r w:rsidRPr="00D72352">
                    <w:rPr>
                      <w:rFonts w:ascii="Times New Roman" w:hAnsi="Times New Roman" w:cs="Times New Roman"/>
                      <w:lang w:val="lt-LT"/>
                    </w:rPr>
                    <w:t>2018 m.</w:t>
                  </w:r>
                </w:p>
              </w:tc>
              <w:tc>
                <w:tcPr>
                  <w:tcW w:w="993" w:type="dxa"/>
                </w:tcPr>
                <w:p w:rsidR="001814FE" w:rsidRPr="00D72352" w:rsidRDefault="001814FE" w:rsidP="000B72E5">
                  <w:pPr>
                    <w:pStyle w:val="TableParagraph"/>
                    <w:ind w:left="104" w:right="89"/>
                    <w:rPr>
                      <w:rFonts w:ascii="Times New Roman" w:hAnsi="Times New Roman" w:cs="Times New Roman"/>
                      <w:lang w:val="lt-LT"/>
                    </w:rPr>
                  </w:pPr>
                  <w:r w:rsidRPr="00D72352">
                    <w:rPr>
                      <w:rFonts w:ascii="Times New Roman" w:hAnsi="Times New Roman" w:cs="Times New Roman"/>
                      <w:lang w:val="lt-LT"/>
                    </w:rPr>
                    <w:t>2019 m.</w:t>
                  </w:r>
                </w:p>
              </w:tc>
              <w:tc>
                <w:tcPr>
                  <w:tcW w:w="1090" w:type="dxa"/>
                </w:tcPr>
                <w:p w:rsidR="001814FE" w:rsidRPr="00D72352" w:rsidRDefault="001814FE" w:rsidP="000B72E5">
                  <w:pPr>
                    <w:pStyle w:val="TableParagraph"/>
                    <w:ind w:left="104" w:right="89"/>
                    <w:rPr>
                      <w:rFonts w:ascii="Times New Roman" w:hAnsi="Times New Roman" w:cs="Times New Roman"/>
                      <w:lang w:val="lt-LT"/>
                    </w:rPr>
                  </w:pPr>
                  <w:r w:rsidRPr="00D72352">
                    <w:rPr>
                      <w:rFonts w:ascii="Times New Roman" w:hAnsi="Times New Roman" w:cs="Times New Roman"/>
                      <w:lang w:val="lt-LT"/>
                    </w:rPr>
                    <w:t>2020 m.</w:t>
                  </w:r>
                </w:p>
              </w:tc>
              <w:tc>
                <w:tcPr>
                  <w:tcW w:w="900" w:type="dxa"/>
                </w:tcPr>
                <w:p w:rsidR="001814FE" w:rsidRPr="00D72352" w:rsidRDefault="001814FE" w:rsidP="000B72E5">
                  <w:pPr>
                    <w:pStyle w:val="TableParagraph"/>
                    <w:ind w:left="104" w:right="89"/>
                    <w:rPr>
                      <w:rFonts w:ascii="Times New Roman" w:hAnsi="Times New Roman" w:cs="Times New Roman"/>
                      <w:lang w:val="lt-LT"/>
                    </w:rPr>
                  </w:pPr>
                  <w:r w:rsidRPr="00D72352">
                    <w:rPr>
                      <w:rFonts w:ascii="Times New Roman" w:hAnsi="Times New Roman" w:cs="Times New Roman"/>
                      <w:lang w:val="lt-LT"/>
                    </w:rPr>
                    <w:t>Pokytis</w:t>
                  </w:r>
                </w:p>
              </w:tc>
            </w:tr>
            <w:tr w:rsidR="00AD0642" w:rsidRPr="00D72352" w:rsidTr="00B60F36">
              <w:trPr>
                <w:trHeight w:val="253"/>
              </w:trPr>
              <w:tc>
                <w:tcPr>
                  <w:tcW w:w="5240" w:type="dxa"/>
                </w:tcPr>
                <w:p w:rsidR="001814FE" w:rsidRPr="00D72352" w:rsidRDefault="001814FE" w:rsidP="00B60F36">
                  <w:pPr>
                    <w:pStyle w:val="TableParagraph"/>
                    <w:ind w:left="108"/>
                    <w:jc w:val="left"/>
                    <w:rPr>
                      <w:rFonts w:ascii="Times New Roman" w:hAnsi="Times New Roman" w:cs="Times New Roman"/>
                      <w:lang w:val="lt-LT"/>
                    </w:rPr>
                  </w:pPr>
                  <w:r w:rsidRPr="00D72352">
                    <w:rPr>
                      <w:rFonts w:ascii="Times New Roman" w:hAnsi="Times New Roman" w:cs="Times New Roman"/>
                      <w:lang w:val="lt-LT"/>
                    </w:rPr>
                    <w:t>Pedagoginių pareigybių (etatų) skaičius</w:t>
                  </w:r>
                </w:p>
              </w:tc>
              <w:tc>
                <w:tcPr>
                  <w:tcW w:w="992" w:type="dxa"/>
                </w:tcPr>
                <w:p w:rsidR="001814FE" w:rsidRPr="00D72352" w:rsidRDefault="001814FE" w:rsidP="000B72E5">
                  <w:pPr>
                    <w:pStyle w:val="TableParagraph"/>
                    <w:ind w:left="117" w:right="105"/>
                    <w:rPr>
                      <w:rFonts w:ascii="Times New Roman" w:hAnsi="Times New Roman" w:cs="Times New Roman"/>
                      <w:lang w:val="lt-LT"/>
                    </w:rPr>
                  </w:pPr>
                  <w:r w:rsidRPr="00D72352">
                    <w:rPr>
                      <w:rFonts w:ascii="Times New Roman" w:hAnsi="Times New Roman" w:cs="Times New Roman"/>
                      <w:lang w:val="lt-LT"/>
                    </w:rPr>
                    <w:t>34,67</w:t>
                  </w:r>
                </w:p>
              </w:tc>
              <w:tc>
                <w:tcPr>
                  <w:tcW w:w="993" w:type="dxa"/>
                </w:tcPr>
                <w:p w:rsidR="001814FE" w:rsidRPr="00D72352" w:rsidRDefault="000B72E5" w:rsidP="000B72E5">
                  <w:pPr>
                    <w:pStyle w:val="TableParagraph"/>
                    <w:rPr>
                      <w:rFonts w:ascii="Times New Roman" w:hAnsi="Times New Roman" w:cs="Times New Roman"/>
                      <w:lang w:val="lt-LT"/>
                    </w:rPr>
                  </w:pPr>
                  <w:r w:rsidRPr="00D72352">
                    <w:rPr>
                      <w:rFonts w:ascii="Times New Roman" w:hAnsi="Times New Roman" w:cs="Times New Roman"/>
                      <w:lang w:val="lt-LT"/>
                    </w:rPr>
                    <w:t>38,2</w:t>
                  </w:r>
                </w:p>
              </w:tc>
              <w:tc>
                <w:tcPr>
                  <w:tcW w:w="1090" w:type="dxa"/>
                </w:tcPr>
                <w:p w:rsidR="001814FE" w:rsidRPr="00D72352" w:rsidRDefault="001814FE" w:rsidP="000B72E5">
                  <w:pPr>
                    <w:pStyle w:val="TableParagraph"/>
                    <w:ind w:left="102" w:right="87"/>
                    <w:rPr>
                      <w:rFonts w:ascii="Times New Roman" w:hAnsi="Times New Roman" w:cs="Times New Roman"/>
                      <w:lang w:val="lt-LT"/>
                    </w:rPr>
                  </w:pPr>
                  <w:r w:rsidRPr="00D72352">
                    <w:rPr>
                      <w:rFonts w:ascii="Times New Roman" w:hAnsi="Times New Roman" w:cs="Times New Roman"/>
                      <w:lang w:val="lt-LT"/>
                    </w:rPr>
                    <w:t>38,65</w:t>
                  </w:r>
                </w:p>
              </w:tc>
              <w:tc>
                <w:tcPr>
                  <w:tcW w:w="900" w:type="dxa"/>
                </w:tcPr>
                <w:p w:rsidR="001814FE" w:rsidRPr="00D72352" w:rsidRDefault="001814FE" w:rsidP="00D51B02">
                  <w:pPr>
                    <w:pStyle w:val="TableParagraph"/>
                    <w:ind w:left="103" w:right="90"/>
                    <w:rPr>
                      <w:rFonts w:ascii="Times New Roman" w:hAnsi="Times New Roman" w:cs="Times New Roman"/>
                      <w:lang w:val="lt-LT"/>
                    </w:rPr>
                  </w:pPr>
                  <w:r w:rsidRPr="00D72352">
                    <w:rPr>
                      <w:rFonts w:ascii="Times New Roman" w:hAnsi="Times New Roman" w:cs="Times New Roman"/>
                      <w:lang w:val="lt-LT"/>
                    </w:rPr>
                    <w:t>+</w:t>
                  </w:r>
                  <w:r w:rsidR="00D51B02" w:rsidRPr="00D72352">
                    <w:rPr>
                      <w:rFonts w:ascii="Times New Roman" w:hAnsi="Times New Roman" w:cs="Times New Roman"/>
                      <w:lang w:val="lt-LT"/>
                    </w:rPr>
                    <w:t>0,45</w:t>
                  </w:r>
                </w:p>
              </w:tc>
            </w:tr>
            <w:tr w:rsidR="00AD0642" w:rsidRPr="00D72352" w:rsidTr="00B60F36">
              <w:trPr>
                <w:trHeight w:val="251"/>
              </w:trPr>
              <w:tc>
                <w:tcPr>
                  <w:tcW w:w="5240" w:type="dxa"/>
                </w:tcPr>
                <w:p w:rsidR="001814FE" w:rsidRPr="00D72352" w:rsidRDefault="001814FE" w:rsidP="00B60F36">
                  <w:pPr>
                    <w:pStyle w:val="TableParagraph"/>
                    <w:ind w:left="108"/>
                    <w:jc w:val="left"/>
                    <w:rPr>
                      <w:rFonts w:ascii="Times New Roman" w:hAnsi="Times New Roman" w:cs="Times New Roman"/>
                      <w:lang w:val="lt-LT"/>
                    </w:rPr>
                  </w:pPr>
                  <w:r w:rsidRPr="00D72352">
                    <w:rPr>
                      <w:rFonts w:ascii="Times New Roman" w:hAnsi="Times New Roman" w:cs="Times New Roman"/>
                      <w:lang w:val="lt-LT"/>
                    </w:rPr>
                    <w:t>Iš jų:</w:t>
                  </w:r>
                </w:p>
              </w:tc>
              <w:tc>
                <w:tcPr>
                  <w:tcW w:w="992" w:type="dxa"/>
                </w:tcPr>
                <w:p w:rsidR="001814FE" w:rsidRPr="00D72352" w:rsidRDefault="001814FE" w:rsidP="000B72E5">
                  <w:pPr>
                    <w:pStyle w:val="TableParagraph"/>
                    <w:rPr>
                      <w:rFonts w:ascii="Times New Roman" w:hAnsi="Times New Roman" w:cs="Times New Roman"/>
                      <w:lang w:val="lt-LT"/>
                    </w:rPr>
                  </w:pPr>
                </w:p>
              </w:tc>
              <w:tc>
                <w:tcPr>
                  <w:tcW w:w="993" w:type="dxa"/>
                </w:tcPr>
                <w:p w:rsidR="001814FE" w:rsidRPr="00D72352" w:rsidRDefault="001814FE" w:rsidP="000B72E5">
                  <w:pPr>
                    <w:pStyle w:val="TableParagraph"/>
                    <w:rPr>
                      <w:rFonts w:ascii="Times New Roman" w:hAnsi="Times New Roman" w:cs="Times New Roman"/>
                      <w:lang w:val="lt-LT"/>
                    </w:rPr>
                  </w:pPr>
                </w:p>
              </w:tc>
              <w:tc>
                <w:tcPr>
                  <w:tcW w:w="1090" w:type="dxa"/>
                </w:tcPr>
                <w:p w:rsidR="001814FE" w:rsidRPr="00D72352" w:rsidRDefault="001814FE" w:rsidP="000B72E5">
                  <w:pPr>
                    <w:pStyle w:val="TableParagraph"/>
                    <w:rPr>
                      <w:rFonts w:ascii="Times New Roman" w:hAnsi="Times New Roman" w:cs="Times New Roman"/>
                      <w:lang w:val="lt-LT"/>
                    </w:rPr>
                  </w:pPr>
                </w:p>
              </w:tc>
              <w:tc>
                <w:tcPr>
                  <w:tcW w:w="900" w:type="dxa"/>
                </w:tcPr>
                <w:p w:rsidR="001814FE" w:rsidRPr="00D72352" w:rsidRDefault="001814FE" w:rsidP="000B72E5">
                  <w:pPr>
                    <w:pStyle w:val="TableParagraph"/>
                    <w:rPr>
                      <w:rFonts w:ascii="Times New Roman" w:hAnsi="Times New Roman" w:cs="Times New Roman"/>
                      <w:lang w:val="lt-LT"/>
                    </w:rPr>
                  </w:pPr>
                </w:p>
              </w:tc>
            </w:tr>
            <w:tr w:rsidR="00AD0642" w:rsidRPr="00D72352" w:rsidTr="00B60F36">
              <w:trPr>
                <w:trHeight w:val="251"/>
              </w:trPr>
              <w:tc>
                <w:tcPr>
                  <w:tcW w:w="5240" w:type="dxa"/>
                </w:tcPr>
                <w:p w:rsidR="001814FE" w:rsidRPr="00D72352" w:rsidRDefault="001814FE" w:rsidP="00B60F36">
                  <w:pPr>
                    <w:pStyle w:val="TableParagraph"/>
                    <w:ind w:left="108"/>
                    <w:jc w:val="left"/>
                    <w:rPr>
                      <w:rFonts w:ascii="Times New Roman" w:hAnsi="Times New Roman" w:cs="Times New Roman"/>
                      <w:lang w:val="lt-LT"/>
                    </w:rPr>
                  </w:pPr>
                  <w:r w:rsidRPr="00D72352">
                    <w:rPr>
                      <w:rFonts w:ascii="Times New Roman" w:hAnsi="Times New Roman" w:cs="Times New Roman"/>
                      <w:lang w:val="lt-LT"/>
                    </w:rPr>
                    <w:t>Mokytojų pareigybių (etatų) skaičius</w:t>
                  </w:r>
                </w:p>
              </w:tc>
              <w:tc>
                <w:tcPr>
                  <w:tcW w:w="992" w:type="dxa"/>
                </w:tcPr>
                <w:p w:rsidR="001814FE" w:rsidRPr="00D72352" w:rsidRDefault="001814FE" w:rsidP="000B72E5">
                  <w:pPr>
                    <w:pStyle w:val="TableParagraph"/>
                    <w:rPr>
                      <w:rFonts w:ascii="Times New Roman" w:hAnsi="Times New Roman" w:cs="Times New Roman"/>
                      <w:lang w:val="lt-LT"/>
                    </w:rPr>
                  </w:pPr>
                  <w:r w:rsidRPr="00D72352">
                    <w:rPr>
                      <w:rFonts w:ascii="Times New Roman" w:hAnsi="Times New Roman" w:cs="Times New Roman"/>
                      <w:lang w:val="lt-LT"/>
                    </w:rPr>
                    <w:t>25,50</w:t>
                  </w:r>
                </w:p>
              </w:tc>
              <w:tc>
                <w:tcPr>
                  <w:tcW w:w="993" w:type="dxa"/>
                </w:tcPr>
                <w:p w:rsidR="001814FE" w:rsidRPr="00D72352" w:rsidRDefault="001814FE" w:rsidP="000B72E5">
                  <w:pPr>
                    <w:pStyle w:val="TableParagraph"/>
                    <w:rPr>
                      <w:rFonts w:ascii="Times New Roman" w:hAnsi="Times New Roman" w:cs="Times New Roman"/>
                      <w:lang w:val="lt-LT"/>
                    </w:rPr>
                  </w:pPr>
                  <w:r w:rsidRPr="00D72352">
                    <w:rPr>
                      <w:rFonts w:ascii="Times New Roman" w:hAnsi="Times New Roman" w:cs="Times New Roman"/>
                      <w:lang w:val="lt-LT"/>
                    </w:rPr>
                    <w:t>27,78</w:t>
                  </w:r>
                </w:p>
              </w:tc>
              <w:tc>
                <w:tcPr>
                  <w:tcW w:w="1090" w:type="dxa"/>
                </w:tcPr>
                <w:p w:rsidR="001814FE" w:rsidRPr="00D72352" w:rsidRDefault="001814FE" w:rsidP="000B72E5">
                  <w:pPr>
                    <w:pStyle w:val="TableParagraph"/>
                    <w:rPr>
                      <w:rFonts w:ascii="Times New Roman" w:hAnsi="Times New Roman" w:cs="Times New Roman"/>
                      <w:lang w:val="lt-LT"/>
                    </w:rPr>
                  </w:pPr>
                  <w:r w:rsidRPr="00D72352">
                    <w:rPr>
                      <w:rFonts w:ascii="Times New Roman" w:hAnsi="Times New Roman" w:cs="Times New Roman"/>
                      <w:lang w:val="lt-LT"/>
                    </w:rPr>
                    <w:t>27,65</w:t>
                  </w:r>
                </w:p>
              </w:tc>
              <w:tc>
                <w:tcPr>
                  <w:tcW w:w="900" w:type="dxa"/>
                </w:tcPr>
                <w:p w:rsidR="001814FE" w:rsidRPr="00D72352" w:rsidRDefault="00D51B02" w:rsidP="000B72E5">
                  <w:pPr>
                    <w:pStyle w:val="TableParagraph"/>
                    <w:rPr>
                      <w:rFonts w:ascii="Times New Roman" w:hAnsi="Times New Roman" w:cs="Times New Roman"/>
                      <w:lang w:val="lt-LT"/>
                    </w:rPr>
                  </w:pPr>
                  <w:r w:rsidRPr="00D72352">
                    <w:rPr>
                      <w:rFonts w:ascii="Times New Roman" w:hAnsi="Times New Roman" w:cs="Times New Roman"/>
                      <w:lang w:val="lt-LT"/>
                    </w:rPr>
                    <w:t>-0,13</w:t>
                  </w:r>
                </w:p>
              </w:tc>
            </w:tr>
            <w:tr w:rsidR="00AD0642" w:rsidRPr="00D72352" w:rsidTr="00B60F36">
              <w:trPr>
                <w:trHeight w:val="254"/>
              </w:trPr>
              <w:tc>
                <w:tcPr>
                  <w:tcW w:w="5240" w:type="dxa"/>
                </w:tcPr>
                <w:p w:rsidR="001814FE" w:rsidRPr="00D72352" w:rsidRDefault="001814FE" w:rsidP="00B60F36">
                  <w:pPr>
                    <w:pStyle w:val="TableParagraph"/>
                    <w:ind w:left="108"/>
                    <w:jc w:val="left"/>
                    <w:rPr>
                      <w:rFonts w:ascii="Times New Roman" w:hAnsi="Times New Roman" w:cs="Times New Roman"/>
                      <w:lang w:val="lt-LT"/>
                    </w:rPr>
                  </w:pPr>
                  <w:r w:rsidRPr="00D72352">
                    <w:rPr>
                      <w:rFonts w:ascii="Times New Roman" w:hAnsi="Times New Roman" w:cs="Times New Roman"/>
                      <w:lang w:val="lt-LT"/>
                    </w:rPr>
                    <w:t>Pagalbos mokiniui specialistų pareigybių (etatų) skaičius</w:t>
                  </w:r>
                </w:p>
              </w:tc>
              <w:tc>
                <w:tcPr>
                  <w:tcW w:w="992" w:type="dxa"/>
                </w:tcPr>
                <w:p w:rsidR="001814FE" w:rsidRPr="00D72352" w:rsidRDefault="001814FE" w:rsidP="000B72E5">
                  <w:pPr>
                    <w:pStyle w:val="TableParagraph"/>
                    <w:ind w:left="117" w:right="105"/>
                    <w:rPr>
                      <w:rFonts w:ascii="Times New Roman" w:hAnsi="Times New Roman" w:cs="Times New Roman"/>
                      <w:lang w:val="lt-LT"/>
                    </w:rPr>
                  </w:pPr>
                  <w:r w:rsidRPr="00D72352">
                    <w:rPr>
                      <w:rFonts w:ascii="Times New Roman" w:hAnsi="Times New Roman" w:cs="Times New Roman"/>
                      <w:lang w:val="lt-LT"/>
                    </w:rPr>
                    <w:t>6,42</w:t>
                  </w:r>
                </w:p>
              </w:tc>
              <w:tc>
                <w:tcPr>
                  <w:tcW w:w="993" w:type="dxa"/>
                </w:tcPr>
                <w:p w:rsidR="001814FE" w:rsidRPr="00D72352" w:rsidRDefault="001814FE" w:rsidP="000B72E5">
                  <w:pPr>
                    <w:pStyle w:val="TableParagraph"/>
                    <w:rPr>
                      <w:rFonts w:ascii="Times New Roman" w:hAnsi="Times New Roman" w:cs="Times New Roman"/>
                      <w:lang w:val="lt-LT"/>
                    </w:rPr>
                  </w:pPr>
                  <w:r w:rsidRPr="00D72352">
                    <w:rPr>
                      <w:rFonts w:ascii="Times New Roman" w:hAnsi="Times New Roman" w:cs="Times New Roman"/>
                      <w:lang w:val="lt-LT"/>
                    </w:rPr>
                    <w:t>7,75</w:t>
                  </w:r>
                </w:p>
              </w:tc>
              <w:tc>
                <w:tcPr>
                  <w:tcW w:w="1090" w:type="dxa"/>
                </w:tcPr>
                <w:p w:rsidR="001814FE" w:rsidRPr="00D72352" w:rsidRDefault="001814FE" w:rsidP="000B72E5">
                  <w:pPr>
                    <w:pStyle w:val="TableParagraph"/>
                    <w:ind w:left="102" w:right="94"/>
                    <w:rPr>
                      <w:rFonts w:ascii="Times New Roman" w:hAnsi="Times New Roman" w:cs="Times New Roman"/>
                      <w:lang w:val="lt-LT"/>
                    </w:rPr>
                  </w:pPr>
                  <w:r w:rsidRPr="00D72352">
                    <w:rPr>
                      <w:rFonts w:ascii="Times New Roman" w:hAnsi="Times New Roman" w:cs="Times New Roman"/>
                      <w:lang w:val="lt-LT"/>
                    </w:rPr>
                    <w:t>8,25</w:t>
                  </w:r>
                </w:p>
              </w:tc>
              <w:tc>
                <w:tcPr>
                  <w:tcW w:w="900" w:type="dxa"/>
                </w:tcPr>
                <w:p w:rsidR="001814FE" w:rsidRPr="00D72352" w:rsidRDefault="00D51B02" w:rsidP="00D51B02">
                  <w:pPr>
                    <w:pStyle w:val="TableParagraph"/>
                    <w:ind w:left="103" w:right="90"/>
                    <w:jc w:val="left"/>
                    <w:rPr>
                      <w:rFonts w:ascii="Times New Roman" w:hAnsi="Times New Roman" w:cs="Times New Roman"/>
                      <w:lang w:val="lt-LT"/>
                    </w:rPr>
                  </w:pPr>
                  <w:r w:rsidRPr="00D72352">
                    <w:rPr>
                      <w:rFonts w:ascii="Times New Roman" w:hAnsi="Times New Roman" w:cs="Times New Roman"/>
                      <w:lang w:val="lt-LT"/>
                    </w:rPr>
                    <w:t xml:space="preserve">  </w:t>
                  </w:r>
                  <w:r w:rsidR="001814FE" w:rsidRPr="00D72352">
                    <w:rPr>
                      <w:rFonts w:ascii="Times New Roman" w:hAnsi="Times New Roman" w:cs="Times New Roman"/>
                      <w:lang w:val="lt-LT"/>
                    </w:rPr>
                    <w:t>+</w:t>
                  </w:r>
                  <w:r w:rsidRPr="00D72352">
                    <w:rPr>
                      <w:rFonts w:ascii="Times New Roman" w:hAnsi="Times New Roman" w:cs="Times New Roman"/>
                      <w:lang w:val="lt-LT"/>
                    </w:rPr>
                    <w:t>0,5</w:t>
                  </w:r>
                </w:p>
              </w:tc>
            </w:tr>
            <w:tr w:rsidR="00AD0642" w:rsidRPr="00D72352" w:rsidTr="00B60F36">
              <w:trPr>
                <w:trHeight w:val="254"/>
              </w:trPr>
              <w:tc>
                <w:tcPr>
                  <w:tcW w:w="5240" w:type="dxa"/>
                </w:tcPr>
                <w:p w:rsidR="001814FE" w:rsidRPr="00D72352" w:rsidRDefault="001814FE" w:rsidP="00B60F36">
                  <w:pPr>
                    <w:pStyle w:val="TableParagraph"/>
                    <w:ind w:left="108"/>
                    <w:jc w:val="left"/>
                    <w:rPr>
                      <w:rFonts w:ascii="Times New Roman" w:hAnsi="Times New Roman" w:cs="Times New Roman"/>
                      <w:lang w:val="lt-LT"/>
                    </w:rPr>
                  </w:pPr>
                  <w:r w:rsidRPr="00D72352">
                    <w:rPr>
                      <w:rFonts w:ascii="Times New Roman" w:hAnsi="Times New Roman" w:cs="Times New Roman"/>
                      <w:lang w:val="lt-LT"/>
                    </w:rPr>
                    <w:t>Vadovų, pavaduotojų, pareigybių (etatų) skaičius</w:t>
                  </w:r>
                </w:p>
              </w:tc>
              <w:tc>
                <w:tcPr>
                  <w:tcW w:w="992" w:type="dxa"/>
                </w:tcPr>
                <w:p w:rsidR="001814FE" w:rsidRPr="00D72352" w:rsidRDefault="001814FE" w:rsidP="000B72E5">
                  <w:pPr>
                    <w:pStyle w:val="TableParagraph"/>
                    <w:ind w:left="117" w:right="105"/>
                    <w:rPr>
                      <w:rFonts w:ascii="Times New Roman" w:hAnsi="Times New Roman" w:cs="Times New Roman"/>
                      <w:lang w:val="lt-LT"/>
                    </w:rPr>
                  </w:pPr>
                  <w:r w:rsidRPr="00D72352">
                    <w:rPr>
                      <w:rFonts w:ascii="Times New Roman" w:hAnsi="Times New Roman" w:cs="Times New Roman"/>
                      <w:lang w:val="lt-LT"/>
                    </w:rPr>
                    <w:t>3,75</w:t>
                  </w:r>
                </w:p>
              </w:tc>
              <w:tc>
                <w:tcPr>
                  <w:tcW w:w="993" w:type="dxa"/>
                </w:tcPr>
                <w:p w:rsidR="001814FE" w:rsidRPr="00D72352" w:rsidRDefault="001814FE" w:rsidP="000B72E5">
                  <w:pPr>
                    <w:pStyle w:val="TableParagraph"/>
                    <w:rPr>
                      <w:rFonts w:ascii="Times New Roman" w:hAnsi="Times New Roman" w:cs="Times New Roman"/>
                      <w:lang w:val="lt-LT"/>
                    </w:rPr>
                  </w:pPr>
                  <w:r w:rsidRPr="00D72352">
                    <w:rPr>
                      <w:rFonts w:ascii="Times New Roman" w:hAnsi="Times New Roman" w:cs="Times New Roman"/>
                      <w:lang w:val="lt-LT"/>
                    </w:rPr>
                    <w:t>3,75</w:t>
                  </w:r>
                </w:p>
              </w:tc>
              <w:tc>
                <w:tcPr>
                  <w:tcW w:w="1090" w:type="dxa"/>
                </w:tcPr>
                <w:p w:rsidR="001814FE" w:rsidRPr="00D72352" w:rsidRDefault="001814FE" w:rsidP="000B72E5">
                  <w:pPr>
                    <w:pStyle w:val="TableParagraph"/>
                    <w:ind w:left="102" w:right="87"/>
                    <w:rPr>
                      <w:rFonts w:ascii="Times New Roman" w:hAnsi="Times New Roman" w:cs="Times New Roman"/>
                      <w:lang w:val="lt-LT"/>
                    </w:rPr>
                  </w:pPr>
                  <w:r w:rsidRPr="00D72352">
                    <w:rPr>
                      <w:rFonts w:ascii="Times New Roman" w:hAnsi="Times New Roman" w:cs="Times New Roman"/>
                      <w:lang w:val="lt-LT"/>
                    </w:rPr>
                    <w:t>3,75</w:t>
                  </w:r>
                </w:p>
              </w:tc>
              <w:tc>
                <w:tcPr>
                  <w:tcW w:w="900" w:type="dxa"/>
                </w:tcPr>
                <w:p w:rsidR="001814FE" w:rsidRPr="00D72352" w:rsidRDefault="00D51B02" w:rsidP="000B72E5">
                  <w:pPr>
                    <w:pStyle w:val="TableParagraph"/>
                    <w:ind w:left="103" w:right="90"/>
                    <w:rPr>
                      <w:rFonts w:ascii="Times New Roman" w:hAnsi="Times New Roman" w:cs="Times New Roman"/>
                      <w:lang w:val="lt-LT"/>
                    </w:rPr>
                  </w:pPr>
                  <w:r w:rsidRPr="00D72352">
                    <w:rPr>
                      <w:rFonts w:ascii="Times New Roman" w:hAnsi="Times New Roman" w:cs="Times New Roman"/>
                      <w:lang w:val="lt-LT"/>
                    </w:rPr>
                    <w:t>0</w:t>
                  </w:r>
                </w:p>
              </w:tc>
            </w:tr>
            <w:tr w:rsidR="00AD0642" w:rsidRPr="00D72352" w:rsidTr="00B60F36">
              <w:trPr>
                <w:trHeight w:val="254"/>
              </w:trPr>
              <w:tc>
                <w:tcPr>
                  <w:tcW w:w="5240" w:type="dxa"/>
                </w:tcPr>
                <w:p w:rsidR="001814FE" w:rsidRPr="00D72352" w:rsidRDefault="001814FE" w:rsidP="00B60F36">
                  <w:pPr>
                    <w:pStyle w:val="TableParagraph"/>
                    <w:ind w:left="108"/>
                    <w:jc w:val="left"/>
                    <w:rPr>
                      <w:rFonts w:ascii="Times New Roman" w:hAnsi="Times New Roman" w:cs="Times New Roman"/>
                      <w:lang w:val="lt-LT"/>
                    </w:rPr>
                  </w:pPr>
                  <w:r w:rsidRPr="00D72352">
                    <w:rPr>
                      <w:rFonts w:ascii="Times New Roman" w:hAnsi="Times New Roman" w:cs="Times New Roman"/>
                      <w:lang w:val="lt-LT"/>
                    </w:rPr>
                    <w:t>Nepedagoginių pareigybių (etatų) skaičius</w:t>
                  </w:r>
                </w:p>
              </w:tc>
              <w:tc>
                <w:tcPr>
                  <w:tcW w:w="992" w:type="dxa"/>
                </w:tcPr>
                <w:p w:rsidR="001814FE" w:rsidRPr="00D72352" w:rsidRDefault="001814FE" w:rsidP="000B72E5">
                  <w:pPr>
                    <w:pStyle w:val="TableParagraph"/>
                    <w:ind w:left="117" w:right="105"/>
                    <w:rPr>
                      <w:rFonts w:ascii="Times New Roman" w:hAnsi="Times New Roman" w:cs="Times New Roman"/>
                      <w:lang w:val="lt-LT"/>
                    </w:rPr>
                  </w:pPr>
                  <w:r w:rsidRPr="00D72352">
                    <w:rPr>
                      <w:rFonts w:ascii="Times New Roman" w:hAnsi="Times New Roman" w:cs="Times New Roman"/>
                      <w:lang w:val="lt-LT"/>
                    </w:rPr>
                    <w:t>17,75</w:t>
                  </w:r>
                </w:p>
              </w:tc>
              <w:tc>
                <w:tcPr>
                  <w:tcW w:w="993" w:type="dxa"/>
                </w:tcPr>
                <w:p w:rsidR="001814FE" w:rsidRPr="00D72352" w:rsidRDefault="001814FE" w:rsidP="000B72E5">
                  <w:pPr>
                    <w:pStyle w:val="TableParagraph"/>
                    <w:rPr>
                      <w:rFonts w:ascii="Times New Roman" w:hAnsi="Times New Roman" w:cs="Times New Roman"/>
                      <w:lang w:val="lt-LT"/>
                    </w:rPr>
                  </w:pPr>
                  <w:r w:rsidRPr="00D72352">
                    <w:rPr>
                      <w:rFonts w:ascii="Times New Roman" w:hAnsi="Times New Roman" w:cs="Times New Roman"/>
                      <w:lang w:val="lt-LT"/>
                    </w:rPr>
                    <w:t>16,75</w:t>
                  </w:r>
                </w:p>
              </w:tc>
              <w:tc>
                <w:tcPr>
                  <w:tcW w:w="1090" w:type="dxa"/>
                </w:tcPr>
                <w:p w:rsidR="001814FE" w:rsidRPr="00D72352" w:rsidRDefault="001814FE" w:rsidP="000B72E5">
                  <w:pPr>
                    <w:pStyle w:val="TableParagraph"/>
                    <w:ind w:left="102" w:right="89"/>
                    <w:rPr>
                      <w:rFonts w:ascii="Times New Roman" w:hAnsi="Times New Roman" w:cs="Times New Roman"/>
                      <w:lang w:val="lt-LT"/>
                    </w:rPr>
                  </w:pPr>
                  <w:r w:rsidRPr="00D72352">
                    <w:rPr>
                      <w:rFonts w:ascii="Times New Roman" w:hAnsi="Times New Roman" w:cs="Times New Roman"/>
                      <w:lang w:val="lt-LT"/>
                    </w:rPr>
                    <w:t>16,75</w:t>
                  </w:r>
                </w:p>
              </w:tc>
              <w:tc>
                <w:tcPr>
                  <w:tcW w:w="900" w:type="dxa"/>
                </w:tcPr>
                <w:p w:rsidR="001814FE" w:rsidRPr="00D72352" w:rsidRDefault="00D51B02" w:rsidP="000B72E5">
                  <w:pPr>
                    <w:pStyle w:val="TableParagraph"/>
                    <w:ind w:left="103" w:right="90"/>
                    <w:rPr>
                      <w:rFonts w:ascii="Times New Roman" w:hAnsi="Times New Roman" w:cs="Times New Roman"/>
                      <w:lang w:val="lt-LT"/>
                    </w:rPr>
                  </w:pPr>
                  <w:r w:rsidRPr="00D72352">
                    <w:rPr>
                      <w:rFonts w:ascii="Times New Roman" w:hAnsi="Times New Roman" w:cs="Times New Roman"/>
                      <w:lang w:val="lt-LT"/>
                    </w:rPr>
                    <w:t>0</w:t>
                  </w:r>
                </w:p>
              </w:tc>
            </w:tr>
            <w:tr w:rsidR="00AD0642" w:rsidRPr="00D72352" w:rsidTr="00B60F36">
              <w:trPr>
                <w:trHeight w:val="254"/>
              </w:trPr>
              <w:tc>
                <w:tcPr>
                  <w:tcW w:w="5240" w:type="dxa"/>
                </w:tcPr>
                <w:p w:rsidR="005F18E0" w:rsidRPr="00D72352" w:rsidRDefault="000F4383" w:rsidP="00B60F36">
                  <w:pPr>
                    <w:pStyle w:val="TableParagraph"/>
                    <w:ind w:left="108"/>
                    <w:jc w:val="left"/>
                    <w:rPr>
                      <w:rFonts w:ascii="Times New Roman" w:hAnsi="Times New Roman" w:cs="Times New Roman"/>
                      <w:lang w:val="lt-LT"/>
                    </w:rPr>
                  </w:pPr>
                  <w:r w:rsidRPr="00D72352">
                    <w:rPr>
                      <w:rFonts w:ascii="Times New Roman" w:hAnsi="Times New Roman" w:cs="Times New Roman"/>
                      <w:lang w:val="lt-LT"/>
                    </w:rPr>
                    <w:t>Mokytojų</w:t>
                  </w:r>
                  <w:r w:rsidR="005F18E0" w:rsidRPr="00D72352">
                    <w:rPr>
                      <w:rFonts w:ascii="Times New Roman" w:hAnsi="Times New Roman" w:cs="Times New Roman"/>
                      <w:lang w:val="lt-LT"/>
                    </w:rPr>
                    <w:t xml:space="preserve"> kvalifikacija (proc.):</w:t>
                  </w:r>
                </w:p>
              </w:tc>
              <w:tc>
                <w:tcPr>
                  <w:tcW w:w="992" w:type="dxa"/>
                </w:tcPr>
                <w:p w:rsidR="005F18E0" w:rsidRPr="00D72352" w:rsidRDefault="005F18E0" w:rsidP="000B72E5">
                  <w:pPr>
                    <w:pStyle w:val="TableParagraph"/>
                    <w:ind w:left="117" w:right="105"/>
                    <w:rPr>
                      <w:rFonts w:ascii="Times New Roman" w:hAnsi="Times New Roman" w:cs="Times New Roman"/>
                      <w:lang w:val="lt-LT"/>
                    </w:rPr>
                  </w:pPr>
                </w:p>
              </w:tc>
              <w:tc>
                <w:tcPr>
                  <w:tcW w:w="993" w:type="dxa"/>
                </w:tcPr>
                <w:p w:rsidR="005F18E0" w:rsidRPr="00D72352" w:rsidRDefault="005F18E0" w:rsidP="000B72E5">
                  <w:pPr>
                    <w:pStyle w:val="TableParagraph"/>
                    <w:rPr>
                      <w:rFonts w:ascii="Times New Roman" w:hAnsi="Times New Roman" w:cs="Times New Roman"/>
                      <w:lang w:val="lt-LT"/>
                    </w:rPr>
                  </w:pPr>
                </w:p>
              </w:tc>
              <w:tc>
                <w:tcPr>
                  <w:tcW w:w="1090" w:type="dxa"/>
                </w:tcPr>
                <w:p w:rsidR="005F18E0" w:rsidRPr="00D72352" w:rsidRDefault="005F18E0" w:rsidP="000B72E5">
                  <w:pPr>
                    <w:pStyle w:val="TableParagraph"/>
                    <w:ind w:left="102" w:right="89"/>
                    <w:rPr>
                      <w:rFonts w:ascii="Times New Roman" w:hAnsi="Times New Roman" w:cs="Times New Roman"/>
                      <w:lang w:val="lt-LT"/>
                    </w:rPr>
                  </w:pPr>
                </w:p>
              </w:tc>
              <w:tc>
                <w:tcPr>
                  <w:tcW w:w="900" w:type="dxa"/>
                </w:tcPr>
                <w:p w:rsidR="005F18E0" w:rsidRPr="00D72352" w:rsidRDefault="005F18E0" w:rsidP="000B72E5">
                  <w:pPr>
                    <w:pStyle w:val="TableParagraph"/>
                    <w:ind w:left="103" w:right="90"/>
                    <w:rPr>
                      <w:rFonts w:ascii="Times New Roman" w:hAnsi="Times New Roman" w:cs="Times New Roman"/>
                      <w:lang w:val="lt-LT"/>
                    </w:rPr>
                  </w:pPr>
                </w:p>
              </w:tc>
            </w:tr>
            <w:tr w:rsidR="00AD0642" w:rsidRPr="00D72352" w:rsidTr="00B60F36">
              <w:trPr>
                <w:trHeight w:val="254"/>
              </w:trPr>
              <w:tc>
                <w:tcPr>
                  <w:tcW w:w="5240" w:type="dxa"/>
                </w:tcPr>
                <w:p w:rsidR="005F18E0" w:rsidRPr="00D72352" w:rsidRDefault="005F18E0" w:rsidP="00B60F36">
                  <w:pPr>
                    <w:pStyle w:val="TableParagraph"/>
                    <w:ind w:left="108"/>
                    <w:jc w:val="left"/>
                    <w:rPr>
                      <w:rFonts w:ascii="Times New Roman" w:hAnsi="Times New Roman" w:cs="Times New Roman"/>
                      <w:lang w:val="lt-LT"/>
                    </w:rPr>
                  </w:pPr>
                  <w:r w:rsidRPr="00D72352">
                    <w:rPr>
                      <w:rFonts w:ascii="Times New Roman" w:hAnsi="Times New Roman" w:cs="Times New Roman"/>
                      <w:lang w:val="lt-LT"/>
                    </w:rPr>
                    <w:t>Mokytojai metodininkai</w:t>
                  </w:r>
                </w:p>
              </w:tc>
              <w:tc>
                <w:tcPr>
                  <w:tcW w:w="992" w:type="dxa"/>
                </w:tcPr>
                <w:p w:rsidR="005F18E0" w:rsidRPr="00D72352" w:rsidRDefault="000F4383" w:rsidP="000B72E5">
                  <w:pPr>
                    <w:pStyle w:val="TableParagraph"/>
                    <w:ind w:left="117" w:right="105"/>
                    <w:rPr>
                      <w:rFonts w:ascii="Times New Roman" w:hAnsi="Times New Roman" w:cs="Times New Roman"/>
                      <w:lang w:val="lt-LT"/>
                    </w:rPr>
                  </w:pPr>
                  <w:r w:rsidRPr="00D72352">
                    <w:rPr>
                      <w:rFonts w:ascii="Times New Roman" w:hAnsi="Times New Roman" w:cs="Times New Roman"/>
                      <w:lang w:val="lt-LT"/>
                    </w:rPr>
                    <w:t>48,</w:t>
                  </w:r>
                  <w:r w:rsidR="005F18E0" w:rsidRPr="00D72352">
                    <w:rPr>
                      <w:rFonts w:ascii="Times New Roman" w:hAnsi="Times New Roman" w:cs="Times New Roman"/>
                      <w:lang w:val="lt-LT"/>
                    </w:rPr>
                    <w:t>6</w:t>
                  </w:r>
                </w:p>
              </w:tc>
              <w:tc>
                <w:tcPr>
                  <w:tcW w:w="993" w:type="dxa"/>
                </w:tcPr>
                <w:p w:rsidR="005F18E0" w:rsidRPr="00D72352" w:rsidRDefault="005F18E0" w:rsidP="000B72E5">
                  <w:pPr>
                    <w:pStyle w:val="TableParagraph"/>
                    <w:rPr>
                      <w:rFonts w:ascii="Times New Roman" w:hAnsi="Times New Roman" w:cs="Times New Roman"/>
                      <w:lang w:val="lt-LT"/>
                    </w:rPr>
                  </w:pPr>
                  <w:r w:rsidRPr="00D72352">
                    <w:rPr>
                      <w:rFonts w:ascii="Times New Roman" w:hAnsi="Times New Roman" w:cs="Times New Roman"/>
                      <w:lang w:val="lt-LT"/>
                    </w:rPr>
                    <w:t>48,6</w:t>
                  </w:r>
                </w:p>
              </w:tc>
              <w:tc>
                <w:tcPr>
                  <w:tcW w:w="1090" w:type="dxa"/>
                </w:tcPr>
                <w:p w:rsidR="005F18E0" w:rsidRPr="00D72352" w:rsidRDefault="000F4383" w:rsidP="000B72E5">
                  <w:pPr>
                    <w:pStyle w:val="TableParagraph"/>
                    <w:ind w:left="102" w:right="89"/>
                    <w:rPr>
                      <w:rFonts w:ascii="Times New Roman" w:hAnsi="Times New Roman" w:cs="Times New Roman"/>
                      <w:lang w:val="lt-LT"/>
                    </w:rPr>
                  </w:pPr>
                  <w:r w:rsidRPr="00D72352">
                    <w:rPr>
                      <w:rFonts w:ascii="Times New Roman" w:hAnsi="Times New Roman" w:cs="Times New Roman"/>
                      <w:lang w:val="lt-LT"/>
                    </w:rPr>
                    <w:t>50</w:t>
                  </w:r>
                </w:p>
              </w:tc>
              <w:tc>
                <w:tcPr>
                  <w:tcW w:w="900" w:type="dxa"/>
                </w:tcPr>
                <w:p w:rsidR="005F18E0" w:rsidRPr="00D72352" w:rsidRDefault="005F18E0" w:rsidP="000B72E5">
                  <w:pPr>
                    <w:pStyle w:val="TableParagraph"/>
                    <w:ind w:left="103" w:right="90"/>
                    <w:rPr>
                      <w:rFonts w:ascii="Times New Roman" w:hAnsi="Times New Roman" w:cs="Times New Roman"/>
                      <w:lang w:val="lt-LT"/>
                    </w:rPr>
                  </w:pPr>
                </w:p>
              </w:tc>
            </w:tr>
            <w:tr w:rsidR="00AD0642" w:rsidRPr="00D72352" w:rsidTr="00B60F36">
              <w:trPr>
                <w:trHeight w:val="254"/>
              </w:trPr>
              <w:tc>
                <w:tcPr>
                  <w:tcW w:w="5240" w:type="dxa"/>
                </w:tcPr>
                <w:p w:rsidR="005F18E0" w:rsidRPr="00D72352" w:rsidRDefault="005F18E0" w:rsidP="00B60F36">
                  <w:pPr>
                    <w:pStyle w:val="TableParagraph"/>
                    <w:ind w:left="108"/>
                    <w:jc w:val="left"/>
                    <w:rPr>
                      <w:rFonts w:ascii="Times New Roman" w:hAnsi="Times New Roman" w:cs="Times New Roman"/>
                      <w:lang w:val="lt-LT"/>
                    </w:rPr>
                  </w:pPr>
                  <w:r w:rsidRPr="00D72352">
                    <w:rPr>
                      <w:rFonts w:ascii="Times New Roman" w:hAnsi="Times New Roman" w:cs="Times New Roman"/>
                      <w:lang w:val="lt-LT"/>
                    </w:rPr>
                    <w:t>Vyresnieji mokytojai</w:t>
                  </w:r>
                </w:p>
              </w:tc>
              <w:tc>
                <w:tcPr>
                  <w:tcW w:w="992" w:type="dxa"/>
                </w:tcPr>
                <w:p w:rsidR="005F18E0" w:rsidRPr="00D72352" w:rsidRDefault="000F4383" w:rsidP="000B72E5">
                  <w:pPr>
                    <w:pStyle w:val="TableParagraph"/>
                    <w:ind w:left="117" w:right="105"/>
                    <w:rPr>
                      <w:rFonts w:ascii="Times New Roman" w:hAnsi="Times New Roman" w:cs="Times New Roman"/>
                      <w:lang w:val="lt-LT"/>
                    </w:rPr>
                  </w:pPr>
                  <w:r w:rsidRPr="00D72352">
                    <w:rPr>
                      <w:rFonts w:ascii="Times New Roman" w:hAnsi="Times New Roman" w:cs="Times New Roman"/>
                      <w:lang w:val="lt-LT"/>
                    </w:rPr>
                    <w:t>37,</w:t>
                  </w:r>
                  <w:r w:rsidR="005F18E0" w:rsidRPr="00D72352">
                    <w:rPr>
                      <w:rFonts w:ascii="Times New Roman" w:hAnsi="Times New Roman" w:cs="Times New Roman"/>
                      <w:lang w:val="lt-LT"/>
                    </w:rPr>
                    <w:t>1</w:t>
                  </w:r>
                </w:p>
              </w:tc>
              <w:tc>
                <w:tcPr>
                  <w:tcW w:w="993" w:type="dxa"/>
                </w:tcPr>
                <w:p w:rsidR="005F18E0" w:rsidRPr="00D72352" w:rsidRDefault="005F18E0" w:rsidP="000B72E5">
                  <w:pPr>
                    <w:pStyle w:val="TableParagraph"/>
                    <w:rPr>
                      <w:rFonts w:ascii="Times New Roman" w:hAnsi="Times New Roman" w:cs="Times New Roman"/>
                      <w:lang w:val="lt-LT"/>
                    </w:rPr>
                  </w:pPr>
                  <w:r w:rsidRPr="00D72352">
                    <w:rPr>
                      <w:rFonts w:ascii="Times New Roman" w:hAnsi="Times New Roman" w:cs="Times New Roman"/>
                      <w:lang w:val="lt-LT"/>
                    </w:rPr>
                    <w:t>42,8</w:t>
                  </w:r>
                </w:p>
              </w:tc>
              <w:tc>
                <w:tcPr>
                  <w:tcW w:w="1090" w:type="dxa"/>
                </w:tcPr>
                <w:p w:rsidR="005F18E0" w:rsidRPr="00D72352" w:rsidRDefault="000F4383" w:rsidP="000B72E5">
                  <w:pPr>
                    <w:pStyle w:val="TableParagraph"/>
                    <w:ind w:left="102" w:right="89"/>
                    <w:rPr>
                      <w:rFonts w:ascii="Times New Roman" w:hAnsi="Times New Roman" w:cs="Times New Roman"/>
                      <w:lang w:val="lt-LT"/>
                    </w:rPr>
                  </w:pPr>
                  <w:r w:rsidRPr="00D72352">
                    <w:rPr>
                      <w:rFonts w:ascii="Times New Roman" w:hAnsi="Times New Roman" w:cs="Times New Roman"/>
                      <w:lang w:val="lt-LT"/>
                    </w:rPr>
                    <w:t>38,2</w:t>
                  </w:r>
                </w:p>
              </w:tc>
              <w:tc>
                <w:tcPr>
                  <w:tcW w:w="900" w:type="dxa"/>
                </w:tcPr>
                <w:p w:rsidR="005F18E0" w:rsidRPr="00D72352" w:rsidRDefault="005F18E0" w:rsidP="000B72E5">
                  <w:pPr>
                    <w:pStyle w:val="TableParagraph"/>
                    <w:ind w:left="103" w:right="90"/>
                    <w:rPr>
                      <w:rFonts w:ascii="Times New Roman" w:hAnsi="Times New Roman" w:cs="Times New Roman"/>
                      <w:lang w:val="lt-LT"/>
                    </w:rPr>
                  </w:pPr>
                </w:p>
              </w:tc>
            </w:tr>
            <w:tr w:rsidR="00AD0642" w:rsidRPr="00D72352" w:rsidTr="00B60F36">
              <w:trPr>
                <w:trHeight w:val="254"/>
              </w:trPr>
              <w:tc>
                <w:tcPr>
                  <w:tcW w:w="5240" w:type="dxa"/>
                </w:tcPr>
                <w:p w:rsidR="005F18E0" w:rsidRPr="00D72352" w:rsidRDefault="005F18E0" w:rsidP="00B60F36">
                  <w:pPr>
                    <w:pStyle w:val="TableParagraph"/>
                    <w:ind w:left="108"/>
                    <w:jc w:val="left"/>
                    <w:rPr>
                      <w:rFonts w:ascii="Times New Roman" w:hAnsi="Times New Roman" w:cs="Times New Roman"/>
                      <w:lang w:val="lt-LT"/>
                    </w:rPr>
                  </w:pPr>
                  <w:r w:rsidRPr="00D72352">
                    <w:rPr>
                      <w:rFonts w:ascii="Times New Roman" w:hAnsi="Times New Roman" w:cs="Times New Roman"/>
                      <w:lang w:val="lt-LT"/>
                    </w:rPr>
                    <w:t>Mokytojai</w:t>
                  </w:r>
                </w:p>
              </w:tc>
              <w:tc>
                <w:tcPr>
                  <w:tcW w:w="992" w:type="dxa"/>
                </w:tcPr>
                <w:p w:rsidR="005F18E0" w:rsidRPr="00D72352" w:rsidRDefault="000F4383" w:rsidP="000B72E5">
                  <w:pPr>
                    <w:pStyle w:val="TableParagraph"/>
                    <w:ind w:left="117" w:right="105"/>
                    <w:rPr>
                      <w:rFonts w:ascii="Times New Roman" w:hAnsi="Times New Roman" w:cs="Times New Roman"/>
                      <w:lang w:val="lt-LT"/>
                    </w:rPr>
                  </w:pPr>
                  <w:r w:rsidRPr="00D72352">
                    <w:rPr>
                      <w:rFonts w:ascii="Times New Roman" w:hAnsi="Times New Roman" w:cs="Times New Roman"/>
                      <w:lang w:val="lt-LT"/>
                    </w:rPr>
                    <w:t>14,</w:t>
                  </w:r>
                  <w:r w:rsidR="005F18E0" w:rsidRPr="00D72352">
                    <w:rPr>
                      <w:rFonts w:ascii="Times New Roman" w:hAnsi="Times New Roman" w:cs="Times New Roman"/>
                      <w:lang w:val="lt-LT"/>
                    </w:rPr>
                    <w:t>3</w:t>
                  </w:r>
                </w:p>
              </w:tc>
              <w:tc>
                <w:tcPr>
                  <w:tcW w:w="993" w:type="dxa"/>
                </w:tcPr>
                <w:p w:rsidR="005F18E0" w:rsidRPr="00D72352" w:rsidRDefault="000F4383" w:rsidP="000B72E5">
                  <w:pPr>
                    <w:pStyle w:val="TableParagraph"/>
                    <w:rPr>
                      <w:rFonts w:ascii="Times New Roman" w:hAnsi="Times New Roman" w:cs="Times New Roman"/>
                      <w:lang w:val="lt-LT"/>
                    </w:rPr>
                  </w:pPr>
                  <w:r w:rsidRPr="00D72352">
                    <w:rPr>
                      <w:rFonts w:ascii="Times New Roman" w:hAnsi="Times New Roman" w:cs="Times New Roman"/>
                      <w:lang w:val="lt-LT"/>
                    </w:rPr>
                    <w:t>8,</w:t>
                  </w:r>
                  <w:r w:rsidR="005F18E0" w:rsidRPr="00D72352">
                    <w:rPr>
                      <w:rFonts w:ascii="Times New Roman" w:hAnsi="Times New Roman" w:cs="Times New Roman"/>
                      <w:lang w:val="lt-LT"/>
                    </w:rPr>
                    <w:t>6</w:t>
                  </w:r>
                </w:p>
              </w:tc>
              <w:tc>
                <w:tcPr>
                  <w:tcW w:w="1090" w:type="dxa"/>
                </w:tcPr>
                <w:p w:rsidR="005F18E0" w:rsidRPr="00D72352" w:rsidRDefault="000F4383" w:rsidP="000B72E5">
                  <w:pPr>
                    <w:pStyle w:val="TableParagraph"/>
                    <w:ind w:left="102" w:right="89"/>
                    <w:rPr>
                      <w:rFonts w:ascii="Times New Roman" w:hAnsi="Times New Roman" w:cs="Times New Roman"/>
                      <w:lang w:val="lt-LT"/>
                    </w:rPr>
                  </w:pPr>
                  <w:r w:rsidRPr="00D72352">
                    <w:rPr>
                      <w:rFonts w:ascii="Times New Roman" w:hAnsi="Times New Roman" w:cs="Times New Roman"/>
                      <w:lang w:val="lt-LT"/>
                    </w:rPr>
                    <w:t>11,8</w:t>
                  </w:r>
                </w:p>
              </w:tc>
              <w:tc>
                <w:tcPr>
                  <w:tcW w:w="900" w:type="dxa"/>
                </w:tcPr>
                <w:p w:rsidR="005F18E0" w:rsidRPr="00D72352" w:rsidRDefault="005F18E0" w:rsidP="000B72E5">
                  <w:pPr>
                    <w:pStyle w:val="TableParagraph"/>
                    <w:ind w:left="103" w:right="90"/>
                    <w:rPr>
                      <w:rFonts w:ascii="Times New Roman" w:hAnsi="Times New Roman" w:cs="Times New Roman"/>
                      <w:lang w:val="lt-LT"/>
                    </w:rPr>
                  </w:pPr>
                </w:p>
              </w:tc>
            </w:tr>
          </w:tbl>
          <w:p w:rsidR="001814FE" w:rsidRPr="00D72352" w:rsidRDefault="001814FE" w:rsidP="00B60F36">
            <w:pPr>
              <w:spacing w:before="120"/>
              <w:ind w:firstLine="709"/>
              <w:jc w:val="both"/>
              <w:rPr>
                <w:noProof/>
                <w:szCs w:val="24"/>
              </w:rPr>
            </w:pPr>
            <w:r w:rsidRPr="00D72352">
              <w:rPr>
                <w:noProof/>
                <w:szCs w:val="24"/>
              </w:rPr>
              <w:t>Visi progimnazijoje dirbantys asmenys ati</w:t>
            </w:r>
            <w:r w:rsidR="001E1314" w:rsidRPr="00D72352">
              <w:rPr>
                <w:noProof/>
                <w:szCs w:val="24"/>
              </w:rPr>
              <w:t>tinka</w:t>
            </w:r>
            <w:r w:rsidRPr="00D72352">
              <w:rPr>
                <w:noProof/>
                <w:szCs w:val="24"/>
              </w:rPr>
              <w:t xml:space="preserve"> p</w:t>
            </w:r>
            <w:r w:rsidR="007057B4" w:rsidRPr="00D72352">
              <w:rPr>
                <w:noProof/>
                <w:szCs w:val="24"/>
              </w:rPr>
              <w:t>a</w:t>
            </w:r>
            <w:r w:rsidR="000F4383" w:rsidRPr="00D72352">
              <w:rPr>
                <w:noProof/>
                <w:szCs w:val="24"/>
              </w:rPr>
              <w:t>reigoms keliamą kvalifikaciją. Dėl pandemijos planuotas mokytojų aukštesnės kvalifikacinės kategorijos siekis atidėtas.</w:t>
            </w:r>
          </w:p>
          <w:p w:rsidR="001814FE" w:rsidRPr="00D72352" w:rsidRDefault="001814FE" w:rsidP="007057B4">
            <w:pPr>
              <w:spacing w:before="120" w:after="120"/>
              <w:jc w:val="both"/>
              <w:rPr>
                <w:noProof/>
                <w:szCs w:val="24"/>
              </w:rPr>
            </w:pPr>
            <w:r w:rsidRPr="00D72352">
              <w:rPr>
                <w:noProof/>
                <w:szCs w:val="24"/>
              </w:rPr>
              <w:t xml:space="preserve"> </w:t>
            </w:r>
            <w:r w:rsidR="00452043" w:rsidRPr="00D72352">
              <w:rPr>
                <w:noProof/>
                <w:szCs w:val="24"/>
              </w:rPr>
              <w:t>P</w:t>
            </w:r>
            <w:r w:rsidRPr="00D72352">
              <w:rPr>
                <w:noProof/>
                <w:szCs w:val="24"/>
              </w:rPr>
              <w:t>agrindinio ugdymo programos pirmą dalį baigusių mokinių tolimesnis mokymasis:</w:t>
            </w:r>
          </w:p>
          <w:tbl>
            <w:tblPr>
              <w:tblStyle w:val="TableNormal"/>
              <w:tblW w:w="908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2"/>
              <w:gridCol w:w="1134"/>
              <w:gridCol w:w="992"/>
              <w:gridCol w:w="1418"/>
              <w:gridCol w:w="1559"/>
            </w:tblGrid>
            <w:tr w:rsidR="00AD0642" w:rsidRPr="00D72352" w:rsidTr="00B60F36">
              <w:trPr>
                <w:trHeight w:val="253"/>
              </w:trPr>
              <w:tc>
                <w:tcPr>
                  <w:tcW w:w="3982" w:type="dxa"/>
                  <w:vMerge w:val="restart"/>
                </w:tcPr>
                <w:p w:rsidR="001814FE" w:rsidRPr="00D72352" w:rsidRDefault="001814FE" w:rsidP="00B60F36">
                  <w:pPr>
                    <w:pStyle w:val="TableParagraph"/>
                    <w:ind w:left="105"/>
                    <w:jc w:val="left"/>
                    <w:rPr>
                      <w:rFonts w:ascii="Times New Roman" w:hAnsi="Times New Roman" w:cs="Times New Roman"/>
                      <w:lang w:val="lt-LT"/>
                    </w:rPr>
                  </w:pPr>
                  <w:r w:rsidRPr="00D72352">
                    <w:rPr>
                      <w:rFonts w:ascii="Times New Roman" w:hAnsi="Times New Roman" w:cs="Times New Roman"/>
                      <w:lang w:val="lt-LT"/>
                    </w:rPr>
                    <w:t>Pasirinkimas</w:t>
                  </w:r>
                </w:p>
              </w:tc>
              <w:tc>
                <w:tcPr>
                  <w:tcW w:w="5103" w:type="dxa"/>
                  <w:gridSpan w:val="4"/>
                </w:tcPr>
                <w:p w:rsidR="001814FE" w:rsidRPr="00D72352" w:rsidRDefault="001814FE" w:rsidP="00B60F36">
                  <w:pPr>
                    <w:pStyle w:val="TableParagraph"/>
                    <w:ind w:left="326"/>
                    <w:jc w:val="left"/>
                    <w:rPr>
                      <w:rFonts w:ascii="Times New Roman" w:hAnsi="Times New Roman" w:cs="Times New Roman"/>
                      <w:lang w:val="lt-LT"/>
                    </w:rPr>
                  </w:pPr>
                  <w:r w:rsidRPr="00D72352">
                    <w:rPr>
                      <w:rFonts w:ascii="Times New Roman" w:hAnsi="Times New Roman" w:cs="Times New Roman"/>
                      <w:lang w:val="lt-LT"/>
                    </w:rPr>
                    <w:t>Metai/mokinių pasirinkimų procentinė išraiška</w:t>
                  </w:r>
                </w:p>
              </w:tc>
            </w:tr>
            <w:tr w:rsidR="00AD0642" w:rsidRPr="00D72352" w:rsidTr="00B60F36">
              <w:trPr>
                <w:trHeight w:val="1012"/>
              </w:trPr>
              <w:tc>
                <w:tcPr>
                  <w:tcW w:w="3982" w:type="dxa"/>
                  <w:vMerge/>
                  <w:tcBorders>
                    <w:top w:val="nil"/>
                  </w:tcBorders>
                </w:tcPr>
                <w:p w:rsidR="001814FE" w:rsidRPr="00D72352" w:rsidRDefault="001814FE" w:rsidP="00B60F36">
                  <w:pPr>
                    <w:rPr>
                      <w:rFonts w:ascii="Times New Roman" w:hAnsi="Times New Roman" w:cs="Times New Roman"/>
                      <w:sz w:val="2"/>
                      <w:szCs w:val="2"/>
                      <w:lang w:val="lt-LT"/>
                    </w:rPr>
                  </w:pPr>
                </w:p>
              </w:tc>
              <w:tc>
                <w:tcPr>
                  <w:tcW w:w="1134" w:type="dxa"/>
                </w:tcPr>
                <w:p w:rsidR="001814FE" w:rsidRPr="00D72352" w:rsidRDefault="001814FE" w:rsidP="00B60F36">
                  <w:pPr>
                    <w:pStyle w:val="TableParagraph"/>
                    <w:ind w:right="267"/>
                    <w:jc w:val="right"/>
                    <w:rPr>
                      <w:rFonts w:ascii="Times New Roman" w:hAnsi="Times New Roman" w:cs="Times New Roman"/>
                      <w:lang w:val="lt-LT"/>
                    </w:rPr>
                  </w:pPr>
                  <w:r w:rsidRPr="00D72352">
                    <w:rPr>
                      <w:rFonts w:ascii="Times New Roman" w:hAnsi="Times New Roman" w:cs="Times New Roman"/>
                      <w:lang w:val="lt-LT"/>
                    </w:rPr>
                    <w:t>2018</w:t>
                  </w:r>
                  <w:r w:rsidR="00B60F36" w:rsidRPr="00D72352">
                    <w:rPr>
                      <w:rFonts w:ascii="Times New Roman" w:hAnsi="Times New Roman" w:cs="Times New Roman"/>
                      <w:lang w:val="lt-LT"/>
                    </w:rPr>
                    <w:t xml:space="preserve"> m. </w:t>
                  </w:r>
                </w:p>
              </w:tc>
              <w:tc>
                <w:tcPr>
                  <w:tcW w:w="992" w:type="dxa"/>
                </w:tcPr>
                <w:p w:rsidR="001814FE" w:rsidRPr="00D72352" w:rsidRDefault="001814FE" w:rsidP="00B60F36">
                  <w:pPr>
                    <w:pStyle w:val="TableParagraph"/>
                    <w:ind w:left="98" w:right="90"/>
                    <w:rPr>
                      <w:rFonts w:ascii="Times New Roman" w:hAnsi="Times New Roman" w:cs="Times New Roman"/>
                      <w:lang w:val="lt-LT"/>
                    </w:rPr>
                  </w:pPr>
                  <w:r w:rsidRPr="00D72352">
                    <w:rPr>
                      <w:rFonts w:ascii="Times New Roman" w:hAnsi="Times New Roman" w:cs="Times New Roman"/>
                      <w:lang w:val="lt-LT"/>
                    </w:rPr>
                    <w:t>2019</w:t>
                  </w:r>
                  <w:r w:rsidR="00B60F36" w:rsidRPr="00D72352">
                    <w:rPr>
                      <w:rFonts w:ascii="Times New Roman" w:hAnsi="Times New Roman" w:cs="Times New Roman"/>
                      <w:lang w:val="lt-LT"/>
                    </w:rPr>
                    <w:t xml:space="preserve"> m. </w:t>
                  </w:r>
                </w:p>
              </w:tc>
              <w:tc>
                <w:tcPr>
                  <w:tcW w:w="1418" w:type="dxa"/>
                </w:tcPr>
                <w:p w:rsidR="001814FE" w:rsidRPr="00D72352" w:rsidRDefault="001814FE" w:rsidP="00B60F36">
                  <w:pPr>
                    <w:pStyle w:val="TableParagraph"/>
                    <w:ind w:left="294" w:right="292"/>
                    <w:rPr>
                      <w:rFonts w:ascii="Times New Roman" w:hAnsi="Times New Roman" w:cs="Times New Roman"/>
                      <w:lang w:val="lt-LT"/>
                    </w:rPr>
                  </w:pPr>
                  <w:r w:rsidRPr="00D72352">
                    <w:rPr>
                      <w:rFonts w:ascii="Times New Roman" w:hAnsi="Times New Roman" w:cs="Times New Roman"/>
                      <w:lang w:val="lt-LT"/>
                    </w:rPr>
                    <w:t>2020</w:t>
                  </w:r>
                  <w:r w:rsidR="00B60F36" w:rsidRPr="00D72352">
                    <w:rPr>
                      <w:rFonts w:ascii="Times New Roman" w:hAnsi="Times New Roman" w:cs="Times New Roman"/>
                      <w:lang w:val="lt-LT"/>
                    </w:rPr>
                    <w:t xml:space="preserve"> m. </w:t>
                  </w:r>
                </w:p>
              </w:tc>
              <w:tc>
                <w:tcPr>
                  <w:tcW w:w="1559" w:type="dxa"/>
                </w:tcPr>
                <w:p w:rsidR="001814FE" w:rsidRPr="00D72352" w:rsidRDefault="001814FE" w:rsidP="00B60F36">
                  <w:pPr>
                    <w:pStyle w:val="TableParagraph"/>
                    <w:ind w:left="185" w:right="180"/>
                    <w:rPr>
                      <w:rFonts w:ascii="Times New Roman" w:hAnsi="Times New Roman" w:cs="Times New Roman"/>
                      <w:lang w:val="lt-LT"/>
                    </w:rPr>
                  </w:pPr>
                  <w:r w:rsidRPr="00D72352">
                    <w:rPr>
                      <w:rFonts w:ascii="Times New Roman" w:hAnsi="Times New Roman" w:cs="Times New Roman"/>
                      <w:lang w:val="lt-LT"/>
                    </w:rPr>
                    <w:t>Pokytis lyginat paskutinius</w:t>
                  </w:r>
                </w:p>
                <w:p w:rsidR="001814FE" w:rsidRPr="00D72352" w:rsidRDefault="001814FE" w:rsidP="00B60F36">
                  <w:pPr>
                    <w:pStyle w:val="TableParagraph"/>
                    <w:ind w:left="185" w:right="180"/>
                    <w:rPr>
                      <w:rFonts w:ascii="Times New Roman" w:hAnsi="Times New Roman" w:cs="Times New Roman"/>
                      <w:lang w:val="lt-LT"/>
                    </w:rPr>
                  </w:pPr>
                  <w:r w:rsidRPr="00D72352">
                    <w:rPr>
                      <w:rFonts w:ascii="Times New Roman" w:hAnsi="Times New Roman" w:cs="Times New Roman"/>
                      <w:lang w:val="lt-LT"/>
                    </w:rPr>
                    <w:t>2 metus</w:t>
                  </w:r>
                </w:p>
              </w:tc>
            </w:tr>
            <w:tr w:rsidR="00AD0642" w:rsidRPr="00D72352" w:rsidTr="00B60F36">
              <w:trPr>
                <w:trHeight w:val="251"/>
              </w:trPr>
              <w:tc>
                <w:tcPr>
                  <w:tcW w:w="3982" w:type="dxa"/>
                </w:tcPr>
                <w:p w:rsidR="001814FE" w:rsidRPr="00D72352" w:rsidRDefault="001814FE" w:rsidP="00B60F36">
                  <w:pPr>
                    <w:pStyle w:val="TableParagraph"/>
                    <w:ind w:left="105"/>
                    <w:jc w:val="left"/>
                    <w:rPr>
                      <w:rFonts w:ascii="Times New Roman" w:hAnsi="Times New Roman" w:cs="Times New Roman"/>
                      <w:lang w:val="lt-LT"/>
                    </w:rPr>
                  </w:pPr>
                  <w:r w:rsidRPr="00D72352">
                    <w:rPr>
                      <w:rFonts w:ascii="Times New Roman" w:hAnsi="Times New Roman" w:cs="Times New Roman"/>
                      <w:lang w:val="lt-LT"/>
                    </w:rPr>
                    <w:t>Gimnazijos</w:t>
                  </w:r>
                </w:p>
              </w:tc>
              <w:tc>
                <w:tcPr>
                  <w:tcW w:w="1134" w:type="dxa"/>
                </w:tcPr>
                <w:p w:rsidR="001814FE" w:rsidRPr="00D72352" w:rsidRDefault="000F4383" w:rsidP="00B60F36">
                  <w:pPr>
                    <w:pStyle w:val="TableParagraph"/>
                    <w:rPr>
                      <w:rFonts w:ascii="Times New Roman" w:hAnsi="Times New Roman" w:cs="Times New Roman"/>
                      <w:lang w:val="lt-LT"/>
                    </w:rPr>
                  </w:pPr>
                  <w:r w:rsidRPr="00D72352">
                    <w:rPr>
                      <w:rFonts w:ascii="Times New Roman" w:hAnsi="Times New Roman" w:cs="Times New Roman"/>
                      <w:lang w:val="lt-LT"/>
                    </w:rPr>
                    <w:t>87,</w:t>
                  </w:r>
                  <w:r w:rsidR="00DA41C4" w:rsidRPr="00D72352">
                    <w:rPr>
                      <w:rFonts w:ascii="Times New Roman" w:hAnsi="Times New Roman" w:cs="Times New Roman"/>
                      <w:lang w:val="lt-LT"/>
                    </w:rPr>
                    <w:t>4</w:t>
                  </w:r>
                </w:p>
              </w:tc>
              <w:tc>
                <w:tcPr>
                  <w:tcW w:w="992" w:type="dxa"/>
                </w:tcPr>
                <w:p w:rsidR="001814FE" w:rsidRPr="00D72352" w:rsidRDefault="000F4383" w:rsidP="00B60F36">
                  <w:pPr>
                    <w:pStyle w:val="TableParagraph"/>
                    <w:rPr>
                      <w:rFonts w:ascii="Times New Roman" w:hAnsi="Times New Roman" w:cs="Times New Roman"/>
                      <w:lang w:val="lt-LT"/>
                    </w:rPr>
                  </w:pPr>
                  <w:r w:rsidRPr="00D72352">
                    <w:rPr>
                      <w:rFonts w:ascii="Times New Roman" w:hAnsi="Times New Roman" w:cs="Times New Roman"/>
                      <w:lang w:val="lt-LT"/>
                    </w:rPr>
                    <w:t>80</w:t>
                  </w:r>
                </w:p>
              </w:tc>
              <w:tc>
                <w:tcPr>
                  <w:tcW w:w="1418" w:type="dxa"/>
                </w:tcPr>
                <w:p w:rsidR="001814FE" w:rsidRPr="00D72352" w:rsidRDefault="000F4383" w:rsidP="00B60F36">
                  <w:pPr>
                    <w:pStyle w:val="TableParagraph"/>
                    <w:rPr>
                      <w:rFonts w:ascii="Times New Roman" w:hAnsi="Times New Roman" w:cs="Times New Roman"/>
                      <w:lang w:val="lt-LT"/>
                    </w:rPr>
                  </w:pPr>
                  <w:r w:rsidRPr="00D72352">
                    <w:rPr>
                      <w:rFonts w:ascii="Times New Roman" w:hAnsi="Times New Roman" w:cs="Times New Roman"/>
                      <w:lang w:val="lt-LT"/>
                    </w:rPr>
                    <w:t>78,</w:t>
                  </w:r>
                  <w:r w:rsidR="00DA41C4" w:rsidRPr="00D72352">
                    <w:rPr>
                      <w:rFonts w:ascii="Times New Roman" w:hAnsi="Times New Roman" w:cs="Times New Roman"/>
                      <w:lang w:val="lt-LT"/>
                    </w:rPr>
                    <w:t>6</w:t>
                  </w:r>
                </w:p>
              </w:tc>
              <w:tc>
                <w:tcPr>
                  <w:tcW w:w="1559" w:type="dxa"/>
                </w:tcPr>
                <w:p w:rsidR="001814FE" w:rsidRPr="00D72352" w:rsidRDefault="00DA41C4" w:rsidP="00B60F36">
                  <w:pPr>
                    <w:pStyle w:val="TableParagraph"/>
                    <w:rPr>
                      <w:rFonts w:ascii="Times New Roman" w:hAnsi="Times New Roman" w:cs="Times New Roman"/>
                      <w:lang w:val="lt-LT"/>
                    </w:rPr>
                  </w:pPr>
                  <w:r w:rsidRPr="00D72352">
                    <w:rPr>
                      <w:rFonts w:ascii="Times New Roman" w:hAnsi="Times New Roman" w:cs="Times New Roman"/>
                      <w:lang w:val="lt-LT"/>
                    </w:rPr>
                    <w:t>-1,4</w:t>
                  </w:r>
                </w:p>
              </w:tc>
            </w:tr>
            <w:tr w:rsidR="00AD0642" w:rsidRPr="00D72352" w:rsidTr="00B60F36">
              <w:trPr>
                <w:trHeight w:val="253"/>
              </w:trPr>
              <w:tc>
                <w:tcPr>
                  <w:tcW w:w="3982" w:type="dxa"/>
                </w:tcPr>
                <w:p w:rsidR="001814FE" w:rsidRPr="00D72352" w:rsidRDefault="001814FE" w:rsidP="00B60F36">
                  <w:pPr>
                    <w:pStyle w:val="TableParagraph"/>
                    <w:ind w:left="105"/>
                    <w:jc w:val="left"/>
                    <w:rPr>
                      <w:rFonts w:ascii="Times New Roman" w:hAnsi="Times New Roman" w:cs="Times New Roman"/>
                      <w:lang w:val="lt-LT"/>
                    </w:rPr>
                  </w:pPr>
                  <w:r w:rsidRPr="00D72352">
                    <w:rPr>
                      <w:rFonts w:ascii="Times New Roman" w:hAnsi="Times New Roman" w:cs="Times New Roman"/>
                      <w:lang w:val="lt-LT"/>
                    </w:rPr>
                    <w:t>Pagrindinės mokyklos</w:t>
                  </w:r>
                </w:p>
              </w:tc>
              <w:tc>
                <w:tcPr>
                  <w:tcW w:w="1134" w:type="dxa"/>
                </w:tcPr>
                <w:p w:rsidR="001814FE" w:rsidRPr="00D72352" w:rsidRDefault="00DA41C4" w:rsidP="00B60F36">
                  <w:pPr>
                    <w:pStyle w:val="TableParagraph"/>
                    <w:rPr>
                      <w:rFonts w:ascii="Times New Roman" w:hAnsi="Times New Roman" w:cs="Times New Roman"/>
                      <w:lang w:val="lt-LT"/>
                    </w:rPr>
                  </w:pPr>
                  <w:r w:rsidRPr="00D72352">
                    <w:rPr>
                      <w:rFonts w:ascii="Times New Roman" w:hAnsi="Times New Roman" w:cs="Times New Roman"/>
                      <w:lang w:val="lt-LT"/>
                    </w:rPr>
                    <w:t>3,8</w:t>
                  </w:r>
                </w:p>
              </w:tc>
              <w:tc>
                <w:tcPr>
                  <w:tcW w:w="992" w:type="dxa"/>
                </w:tcPr>
                <w:p w:rsidR="001814FE" w:rsidRPr="00D72352" w:rsidRDefault="00DA41C4" w:rsidP="00B60F36">
                  <w:pPr>
                    <w:pStyle w:val="TableParagraph"/>
                    <w:rPr>
                      <w:rFonts w:ascii="Times New Roman" w:hAnsi="Times New Roman" w:cs="Times New Roman"/>
                      <w:lang w:val="lt-LT"/>
                    </w:rPr>
                  </w:pPr>
                  <w:r w:rsidRPr="00D72352">
                    <w:rPr>
                      <w:rFonts w:ascii="Times New Roman" w:hAnsi="Times New Roman" w:cs="Times New Roman"/>
                      <w:lang w:val="lt-LT"/>
                    </w:rPr>
                    <w:t>2</w:t>
                  </w:r>
                </w:p>
              </w:tc>
              <w:tc>
                <w:tcPr>
                  <w:tcW w:w="1418" w:type="dxa"/>
                </w:tcPr>
                <w:p w:rsidR="001814FE" w:rsidRPr="00D72352" w:rsidRDefault="00DA41C4" w:rsidP="00B60F36">
                  <w:pPr>
                    <w:pStyle w:val="TableParagraph"/>
                    <w:rPr>
                      <w:rFonts w:ascii="Times New Roman" w:hAnsi="Times New Roman" w:cs="Times New Roman"/>
                      <w:lang w:val="lt-LT"/>
                    </w:rPr>
                  </w:pPr>
                  <w:r w:rsidRPr="00D72352">
                    <w:rPr>
                      <w:rFonts w:ascii="Times New Roman" w:hAnsi="Times New Roman" w:cs="Times New Roman"/>
                      <w:lang w:val="lt-LT"/>
                    </w:rPr>
                    <w:t>3,6</w:t>
                  </w:r>
                </w:p>
              </w:tc>
              <w:tc>
                <w:tcPr>
                  <w:tcW w:w="1559" w:type="dxa"/>
                </w:tcPr>
                <w:p w:rsidR="001814FE" w:rsidRPr="00D72352" w:rsidRDefault="00DA41C4" w:rsidP="00B60F36">
                  <w:pPr>
                    <w:pStyle w:val="TableParagraph"/>
                    <w:rPr>
                      <w:rFonts w:ascii="Times New Roman" w:hAnsi="Times New Roman" w:cs="Times New Roman"/>
                      <w:lang w:val="lt-LT"/>
                    </w:rPr>
                  </w:pPr>
                  <w:r w:rsidRPr="00D72352">
                    <w:rPr>
                      <w:rFonts w:ascii="Times New Roman" w:hAnsi="Times New Roman" w:cs="Times New Roman"/>
                      <w:lang w:val="lt-LT"/>
                    </w:rPr>
                    <w:t>+1,6</w:t>
                  </w:r>
                </w:p>
              </w:tc>
            </w:tr>
            <w:tr w:rsidR="00AD0642" w:rsidRPr="00D72352" w:rsidTr="00B60F36">
              <w:trPr>
                <w:trHeight w:val="251"/>
              </w:trPr>
              <w:tc>
                <w:tcPr>
                  <w:tcW w:w="3982" w:type="dxa"/>
                </w:tcPr>
                <w:p w:rsidR="001814FE" w:rsidRPr="00D72352" w:rsidRDefault="001814FE" w:rsidP="00B60F36">
                  <w:pPr>
                    <w:pStyle w:val="TableParagraph"/>
                    <w:ind w:left="105"/>
                    <w:jc w:val="left"/>
                    <w:rPr>
                      <w:rFonts w:ascii="Times New Roman" w:hAnsi="Times New Roman" w:cs="Times New Roman"/>
                      <w:lang w:val="lt-LT"/>
                    </w:rPr>
                  </w:pPr>
                  <w:r w:rsidRPr="00D72352">
                    <w:rPr>
                      <w:rFonts w:ascii="Times New Roman" w:hAnsi="Times New Roman" w:cs="Times New Roman"/>
                      <w:lang w:val="lt-LT"/>
                    </w:rPr>
                    <w:t>Profesiniai rengimo centrai, mokyklos</w:t>
                  </w:r>
                </w:p>
              </w:tc>
              <w:tc>
                <w:tcPr>
                  <w:tcW w:w="1134" w:type="dxa"/>
                </w:tcPr>
                <w:p w:rsidR="001814FE" w:rsidRPr="00D72352" w:rsidRDefault="00DA41C4" w:rsidP="00B60F36">
                  <w:pPr>
                    <w:pStyle w:val="TableParagraph"/>
                    <w:rPr>
                      <w:rFonts w:ascii="Times New Roman" w:hAnsi="Times New Roman" w:cs="Times New Roman"/>
                      <w:lang w:val="lt-LT"/>
                    </w:rPr>
                  </w:pPr>
                  <w:r w:rsidRPr="00D72352">
                    <w:rPr>
                      <w:rFonts w:ascii="Times New Roman" w:hAnsi="Times New Roman" w:cs="Times New Roman"/>
                      <w:lang w:val="lt-LT"/>
                    </w:rPr>
                    <w:t>8,8</w:t>
                  </w:r>
                </w:p>
              </w:tc>
              <w:tc>
                <w:tcPr>
                  <w:tcW w:w="992" w:type="dxa"/>
                </w:tcPr>
                <w:p w:rsidR="001814FE" w:rsidRPr="00D72352" w:rsidRDefault="00DA41C4" w:rsidP="00B60F36">
                  <w:pPr>
                    <w:pStyle w:val="TableParagraph"/>
                    <w:rPr>
                      <w:rFonts w:ascii="Times New Roman" w:hAnsi="Times New Roman" w:cs="Times New Roman"/>
                      <w:lang w:val="lt-LT"/>
                    </w:rPr>
                  </w:pPr>
                  <w:r w:rsidRPr="00D72352">
                    <w:rPr>
                      <w:rFonts w:ascii="Times New Roman" w:hAnsi="Times New Roman" w:cs="Times New Roman"/>
                      <w:lang w:val="lt-LT"/>
                    </w:rPr>
                    <w:t>18</w:t>
                  </w:r>
                </w:p>
              </w:tc>
              <w:tc>
                <w:tcPr>
                  <w:tcW w:w="1418" w:type="dxa"/>
                </w:tcPr>
                <w:p w:rsidR="001814FE" w:rsidRPr="00D72352" w:rsidRDefault="00DA41C4" w:rsidP="00B60F36">
                  <w:pPr>
                    <w:pStyle w:val="TableParagraph"/>
                    <w:rPr>
                      <w:rFonts w:ascii="Times New Roman" w:hAnsi="Times New Roman" w:cs="Times New Roman"/>
                      <w:lang w:val="lt-LT"/>
                    </w:rPr>
                  </w:pPr>
                  <w:r w:rsidRPr="00D72352">
                    <w:rPr>
                      <w:rFonts w:ascii="Times New Roman" w:hAnsi="Times New Roman" w:cs="Times New Roman"/>
                      <w:lang w:val="lt-LT"/>
                    </w:rPr>
                    <w:t>17,8</w:t>
                  </w:r>
                </w:p>
              </w:tc>
              <w:tc>
                <w:tcPr>
                  <w:tcW w:w="1559" w:type="dxa"/>
                </w:tcPr>
                <w:p w:rsidR="001814FE" w:rsidRPr="00D72352" w:rsidRDefault="00DA41C4" w:rsidP="00B60F36">
                  <w:pPr>
                    <w:pStyle w:val="TableParagraph"/>
                    <w:rPr>
                      <w:rFonts w:ascii="Times New Roman" w:hAnsi="Times New Roman" w:cs="Times New Roman"/>
                      <w:lang w:val="lt-LT"/>
                    </w:rPr>
                  </w:pPr>
                  <w:r w:rsidRPr="00D72352">
                    <w:rPr>
                      <w:rFonts w:ascii="Times New Roman" w:hAnsi="Times New Roman" w:cs="Times New Roman"/>
                      <w:lang w:val="lt-LT"/>
                    </w:rPr>
                    <w:t>-0,2</w:t>
                  </w:r>
                </w:p>
              </w:tc>
            </w:tr>
          </w:tbl>
          <w:p w:rsidR="00F90E01" w:rsidRPr="00D72352" w:rsidRDefault="00DA41C4" w:rsidP="000F4159">
            <w:pPr>
              <w:overflowPunct w:val="0"/>
              <w:spacing w:before="120" w:after="120"/>
              <w:ind w:firstLine="709"/>
              <w:jc w:val="both"/>
              <w:textAlignment w:val="baseline"/>
              <w:rPr>
                <w:szCs w:val="24"/>
                <w:lang w:eastAsia="lt-LT"/>
              </w:rPr>
            </w:pPr>
            <w:r w:rsidRPr="00D72352">
              <w:rPr>
                <w:szCs w:val="24"/>
                <w:lang w:eastAsia="lt-LT"/>
              </w:rPr>
              <w:t>Pagrindinio ugdymo pirmąją dalį baigę progimnazijos mokiniai 100 proc. tęsia mokymąsi kitose ugdymo įstaigo</w:t>
            </w:r>
            <w:r w:rsidR="000F4159" w:rsidRPr="00D72352">
              <w:rPr>
                <w:szCs w:val="24"/>
                <w:lang w:eastAsia="lt-LT"/>
              </w:rPr>
              <w:t>se.</w:t>
            </w:r>
          </w:p>
          <w:p w:rsidR="00D5790B" w:rsidRPr="00D72352" w:rsidRDefault="000F4159" w:rsidP="00012E74">
            <w:pPr>
              <w:spacing w:before="120" w:after="120"/>
              <w:ind w:firstLine="567"/>
              <w:jc w:val="both"/>
              <w:rPr>
                <w:u w:val="single"/>
              </w:rPr>
            </w:pPr>
            <w:r w:rsidRPr="00D72352">
              <w:t>5</w:t>
            </w:r>
            <w:r w:rsidR="002A09AA" w:rsidRPr="00D72352">
              <w:t xml:space="preserve">.  </w:t>
            </w:r>
            <w:r w:rsidR="002A09AA" w:rsidRPr="00D72352">
              <w:rPr>
                <w:u w:val="single"/>
              </w:rPr>
              <w:t>B</w:t>
            </w:r>
            <w:r w:rsidR="006936FD" w:rsidRPr="00D72352">
              <w:rPr>
                <w:u w:val="single"/>
              </w:rPr>
              <w:t>aigiamosios nuostatos</w:t>
            </w:r>
          </w:p>
          <w:p w:rsidR="001814FE" w:rsidRPr="00D72352" w:rsidRDefault="00D104EA" w:rsidP="00A77069">
            <w:pPr>
              <w:jc w:val="both"/>
              <w:rPr>
                <w:noProof/>
              </w:rPr>
            </w:pPr>
            <w:r w:rsidRPr="00D72352">
              <w:rPr>
                <w:noProof/>
              </w:rPr>
              <w:t xml:space="preserve">          </w:t>
            </w:r>
            <w:r w:rsidR="002A09AA" w:rsidRPr="00D72352">
              <w:rPr>
                <w:noProof/>
              </w:rPr>
              <w:t>Progimnazijos</w:t>
            </w:r>
            <w:r w:rsidR="002461C3" w:rsidRPr="00D72352">
              <w:rPr>
                <w:noProof/>
              </w:rPr>
              <w:t xml:space="preserve"> bendruomenės susitarimų kultūra</w:t>
            </w:r>
            <w:r w:rsidR="002A09AA" w:rsidRPr="00D72352">
              <w:rPr>
                <w:noProof/>
              </w:rPr>
              <w:t>, pozityvus bendradarbiavimas, komandinis darbas leidžia pasiekti užsibrėžtų tikslų</w:t>
            </w:r>
            <w:r w:rsidR="00FC4F75" w:rsidRPr="00D72352">
              <w:rPr>
                <w:noProof/>
              </w:rPr>
              <w:t xml:space="preserve">. Tamprūs ir ilgalaikiai partnerystės ryšiai su Kelmės kultūros centru, </w:t>
            </w:r>
            <w:r w:rsidR="006936FD" w:rsidRPr="00D72352">
              <w:rPr>
                <w:noProof/>
              </w:rPr>
              <w:t xml:space="preserve">Kelmės r. sav. </w:t>
            </w:r>
            <w:r w:rsidR="002461C3" w:rsidRPr="00D72352">
              <w:rPr>
                <w:noProof/>
              </w:rPr>
              <w:t xml:space="preserve">Žemaitės </w:t>
            </w:r>
            <w:r w:rsidR="006936FD" w:rsidRPr="00D72352">
              <w:rPr>
                <w:noProof/>
              </w:rPr>
              <w:t xml:space="preserve">viešąja </w:t>
            </w:r>
            <w:r w:rsidR="002461C3" w:rsidRPr="00D72352">
              <w:rPr>
                <w:noProof/>
              </w:rPr>
              <w:t>biblioteka</w:t>
            </w:r>
            <w:r w:rsidR="00A77069" w:rsidRPr="00D72352">
              <w:rPr>
                <w:noProof/>
              </w:rPr>
              <w:t xml:space="preserve">, </w:t>
            </w:r>
            <w:r w:rsidR="00FC4F75" w:rsidRPr="00D72352">
              <w:rPr>
                <w:noProof/>
              </w:rPr>
              <w:t xml:space="preserve">Kelmės krašto muziejumi, </w:t>
            </w:r>
            <w:r w:rsidR="006936FD" w:rsidRPr="00D72352">
              <w:rPr>
                <w:noProof/>
              </w:rPr>
              <w:t xml:space="preserve">Kelmės </w:t>
            </w:r>
            <w:r w:rsidR="002461C3" w:rsidRPr="00D72352">
              <w:rPr>
                <w:noProof/>
              </w:rPr>
              <w:t>girininki</w:t>
            </w:r>
            <w:r w:rsidR="00A77069" w:rsidRPr="00D72352">
              <w:rPr>
                <w:noProof/>
              </w:rPr>
              <w:t>ja</w:t>
            </w:r>
            <w:r w:rsidR="002461C3" w:rsidRPr="00D72352">
              <w:rPr>
                <w:noProof/>
              </w:rPr>
              <w:t xml:space="preserve"> </w:t>
            </w:r>
            <w:r w:rsidR="00A77069" w:rsidRPr="00D72352">
              <w:rPr>
                <w:noProof/>
              </w:rPr>
              <w:t xml:space="preserve">leido vykdyti ugdymą kitose erdvėse, edukacinės programos plėtojo mokinių kūrybinius gebėjimus. </w:t>
            </w:r>
          </w:p>
          <w:p w:rsidR="00693248" w:rsidRPr="00D72352" w:rsidRDefault="00D104EA" w:rsidP="00693248">
            <w:pPr>
              <w:jc w:val="both"/>
              <w:rPr>
                <w:noProof/>
              </w:rPr>
            </w:pPr>
            <w:r w:rsidRPr="00D72352">
              <w:rPr>
                <w:noProof/>
              </w:rPr>
              <w:t xml:space="preserve">         Mokėjimo mokytis kompetencijos ugdymas ir pažangą skatinantis grįžtamasis ryšys – tobulintini veiklos aspektai ugdymo procese.</w:t>
            </w:r>
          </w:p>
          <w:p w:rsidR="00012E74" w:rsidRPr="00D72352" w:rsidRDefault="00693248" w:rsidP="00693248">
            <w:pPr>
              <w:jc w:val="both"/>
              <w:rPr>
                <w:noProof/>
              </w:rPr>
            </w:pPr>
            <w:r w:rsidRPr="00D72352">
              <w:rPr>
                <w:noProof/>
              </w:rPr>
              <w:t xml:space="preserve">         </w:t>
            </w:r>
            <w:r w:rsidR="00D104EA" w:rsidRPr="00D72352">
              <w:rPr>
                <w:noProof/>
                <w:szCs w:val="24"/>
              </w:rPr>
              <w:t xml:space="preserve">Būtinas </w:t>
            </w:r>
            <w:r w:rsidR="006936FD" w:rsidRPr="00D72352">
              <w:rPr>
                <w:noProof/>
              </w:rPr>
              <w:t>s</w:t>
            </w:r>
            <w:r w:rsidR="00D104EA" w:rsidRPr="00D72352">
              <w:rPr>
                <w:noProof/>
              </w:rPr>
              <w:t xml:space="preserve">porto salės grindų pakeitimas. </w:t>
            </w:r>
            <w:r w:rsidR="00D104EA" w:rsidRPr="00D72352">
              <w:rPr>
                <w:noProof/>
                <w:szCs w:val="24"/>
              </w:rPr>
              <w:t xml:space="preserve">Renovacija reikalinga pastatui, kuriame įsikūręs progimnazijos technologijų centras, biblioteka, pagalbos mokiniui specialistų kabinetai (per stogą sunkiasi vanduo, nutrupėjusios išorės sienų plytos, reikia šiltinti sienas). Susidėvėjusi kiemo asfalto danga. </w:t>
            </w:r>
          </w:p>
        </w:tc>
      </w:tr>
    </w:tbl>
    <w:p w:rsidR="00012E74" w:rsidRPr="00D72352" w:rsidRDefault="00012E74" w:rsidP="0004044A">
      <w:pPr>
        <w:overflowPunct w:val="0"/>
        <w:textAlignment w:val="baseline"/>
        <w:rPr>
          <w:szCs w:val="24"/>
          <w:lang w:eastAsia="lt-LT"/>
        </w:rPr>
      </w:pPr>
    </w:p>
    <w:p w:rsidR="00C54DA8" w:rsidRPr="00D72352" w:rsidRDefault="003868F5">
      <w:pPr>
        <w:overflowPunct w:val="0"/>
        <w:jc w:val="center"/>
        <w:textAlignment w:val="baseline"/>
        <w:rPr>
          <w:szCs w:val="24"/>
          <w:lang w:eastAsia="lt-LT"/>
        </w:rPr>
      </w:pPr>
      <w:r w:rsidRPr="00D72352">
        <w:rPr>
          <w:szCs w:val="24"/>
          <w:lang w:eastAsia="lt-LT"/>
        </w:rPr>
        <w:t>II SKYRIUS</w:t>
      </w:r>
    </w:p>
    <w:p w:rsidR="00C54DA8" w:rsidRPr="00D72352" w:rsidRDefault="003868F5">
      <w:pPr>
        <w:overflowPunct w:val="0"/>
        <w:jc w:val="center"/>
        <w:textAlignment w:val="baseline"/>
        <w:rPr>
          <w:szCs w:val="24"/>
          <w:lang w:eastAsia="lt-LT"/>
        </w:rPr>
      </w:pPr>
      <w:r w:rsidRPr="00D72352">
        <w:rPr>
          <w:szCs w:val="24"/>
          <w:lang w:eastAsia="lt-LT"/>
        </w:rPr>
        <w:t>METŲ VEIKLOS UŽDUOTYS, REZULTATAI IR RODIKLIAI</w:t>
      </w:r>
    </w:p>
    <w:p w:rsidR="00C54DA8" w:rsidRPr="00D72352" w:rsidRDefault="00C54DA8">
      <w:pPr>
        <w:overflowPunct w:val="0"/>
        <w:jc w:val="center"/>
        <w:textAlignment w:val="baseline"/>
        <w:rPr>
          <w:sz w:val="20"/>
          <w:lang w:eastAsia="lt-LT"/>
        </w:rPr>
      </w:pPr>
    </w:p>
    <w:p w:rsidR="00C54DA8" w:rsidRPr="00D72352" w:rsidRDefault="003868F5" w:rsidP="00D72352">
      <w:pPr>
        <w:tabs>
          <w:tab w:val="left" w:pos="284"/>
          <w:tab w:val="left" w:pos="851"/>
        </w:tabs>
        <w:overflowPunct w:val="0"/>
        <w:spacing w:after="120"/>
        <w:ind w:firstLine="567"/>
        <w:textAlignment w:val="baseline"/>
        <w:rPr>
          <w:szCs w:val="24"/>
          <w:lang w:eastAsia="lt-LT"/>
        </w:rPr>
      </w:pPr>
      <w:r w:rsidRPr="00D72352">
        <w:rPr>
          <w:szCs w:val="24"/>
          <w:lang w:eastAsia="lt-LT"/>
        </w:rPr>
        <w:t>1.</w:t>
      </w:r>
      <w:r w:rsidRPr="00D72352">
        <w:rPr>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409"/>
        <w:gridCol w:w="2581"/>
      </w:tblGrid>
      <w:tr w:rsidR="00AD0642" w:rsidRPr="00AD0642" w:rsidTr="008E156C">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Siektini rezultatai</w:t>
            </w:r>
          </w:p>
        </w:tc>
        <w:tc>
          <w:tcPr>
            <w:tcW w:w="2409"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 xml:space="preserve">Rezultatų vertinimo rodikliai (kuriais vadovaujantis vertinama, ar </w:t>
            </w:r>
            <w:r w:rsidRPr="00AD0642">
              <w:rPr>
                <w:szCs w:val="24"/>
                <w:lang w:eastAsia="lt-LT"/>
              </w:rPr>
              <w:lastRenderedPageBreak/>
              <w:t>nustatytos užduotys įvykdytos)</w:t>
            </w:r>
          </w:p>
        </w:tc>
        <w:tc>
          <w:tcPr>
            <w:tcW w:w="2581"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lastRenderedPageBreak/>
              <w:t>Pasiekti rezultatai ir jų rodikliai</w:t>
            </w:r>
          </w:p>
        </w:tc>
      </w:tr>
      <w:tr w:rsidR="0004044A" w:rsidRPr="00AD0642" w:rsidTr="008E156C">
        <w:tc>
          <w:tcPr>
            <w:tcW w:w="2268" w:type="dxa"/>
            <w:tcBorders>
              <w:top w:val="single" w:sz="4" w:space="0" w:color="auto"/>
              <w:left w:val="single" w:sz="4" w:space="0" w:color="auto"/>
              <w:bottom w:val="single" w:sz="4" w:space="0" w:color="auto"/>
              <w:right w:val="single" w:sz="4" w:space="0" w:color="auto"/>
            </w:tcBorders>
            <w:vAlign w:val="center"/>
          </w:tcPr>
          <w:p w:rsidR="0004044A" w:rsidRDefault="0004044A" w:rsidP="0004044A">
            <w:pPr>
              <w:overflowPunct w:val="0"/>
              <w:textAlignment w:val="baseline"/>
              <w:rPr>
                <w:szCs w:val="24"/>
                <w:lang w:eastAsia="lt-LT"/>
              </w:rPr>
            </w:pPr>
            <w:r w:rsidRPr="00AD0642">
              <w:rPr>
                <w:szCs w:val="24"/>
                <w:lang w:eastAsia="lt-LT"/>
              </w:rPr>
              <w:t>1.1.</w:t>
            </w:r>
            <w:r w:rsidR="003112EE">
              <w:rPr>
                <w:szCs w:val="24"/>
                <w:lang w:eastAsia="lt-LT"/>
              </w:rPr>
              <w:t xml:space="preserve"> </w:t>
            </w:r>
            <w:r w:rsidRPr="00AD0642">
              <w:rPr>
                <w:szCs w:val="24"/>
                <w:lang w:eastAsia="lt-LT"/>
              </w:rPr>
              <w:t xml:space="preserve">Ugdymo procese organizuoti </w:t>
            </w:r>
            <w:proofErr w:type="spellStart"/>
            <w:r w:rsidRPr="00AD0642">
              <w:rPr>
                <w:szCs w:val="24"/>
                <w:lang w:eastAsia="lt-LT"/>
              </w:rPr>
              <w:t>patyriminį</w:t>
            </w:r>
            <w:proofErr w:type="spellEnd"/>
            <w:r w:rsidRPr="00AD0642">
              <w:rPr>
                <w:szCs w:val="24"/>
                <w:lang w:eastAsia="lt-LT"/>
              </w:rPr>
              <w:t xml:space="preserve"> mokymą(</w:t>
            </w:r>
            <w:proofErr w:type="spellStart"/>
            <w:r w:rsidRPr="00AD0642">
              <w:rPr>
                <w:szCs w:val="24"/>
                <w:lang w:eastAsia="lt-LT"/>
              </w:rPr>
              <w:t>si</w:t>
            </w:r>
            <w:proofErr w:type="spellEnd"/>
            <w:r w:rsidRPr="00AD0642">
              <w:rPr>
                <w:szCs w:val="24"/>
                <w:lang w:eastAsia="lt-LT"/>
              </w:rPr>
              <w:t>), skatinant mokytojų kūrybiškumą mokinių motyvacijai ir pažangai.</w:t>
            </w:r>
          </w:p>
          <w:p w:rsidR="003112EE" w:rsidRDefault="003112EE" w:rsidP="0004044A">
            <w:pPr>
              <w:overflowPunct w:val="0"/>
              <w:textAlignment w:val="baseline"/>
              <w:rPr>
                <w:szCs w:val="24"/>
                <w:lang w:eastAsia="lt-LT"/>
              </w:rPr>
            </w:pPr>
          </w:p>
          <w:p w:rsidR="003112EE" w:rsidRDefault="003112EE" w:rsidP="0004044A">
            <w:pPr>
              <w:overflowPunct w:val="0"/>
              <w:textAlignment w:val="baseline"/>
              <w:rPr>
                <w:szCs w:val="24"/>
                <w:lang w:eastAsia="lt-LT"/>
              </w:rPr>
            </w:pPr>
          </w:p>
          <w:p w:rsidR="003112EE" w:rsidRDefault="003112EE" w:rsidP="0004044A">
            <w:pPr>
              <w:overflowPunct w:val="0"/>
              <w:textAlignment w:val="baseline"/>
              <w:rPr>
                <w:szCs w:val="24"/>
                <w:lang w:eastAsia="lt-LT"/>
              </w:rPr>
            </w:pPr>
          </w:p>
          <w:p w:rsidR="0004044A" w:rsidRDefault="0004044A" w:rsidP="0004044A">
            <w:pPr>
              <w:overflowPunct w:val="0"/>
              <w:textAlignment w:val="baseline"/>
              <w:rPr>
                <w:szCs w:val="24"/>
                <w:lang w:eastAsia="lt-LT"/>
              </w:rPr>
            </w:pPr>
          </w:p>
          <w:p w:rsidR="007A371C" w:rsidRDefault="007A371C" w:rsidP="0004044A">
            <w:pPr>
              <w:overflowPunct w:val="0"/>
              <w:textAlignment w:val="baseline"/>
              <w:rPr>
                <w:szCs w:val="24"/>
                <w:lang w:eastAsia="lt-LT"/>
              </w:rPr>
            </w:pPr>
          </w:p>
          <w:p w:rsidR="007A371C" w:rsidRDefault="007A371C" w:rsidP="0004044A">
            <w:pPr>
              <w:overflowPunct w:val="0"/>
              <w:textAlignment w:val="baseline"/>
              <w:rPr>
                <w:szCs w:val="24"/>
                <w:lang w:eastAsia="lt-LT"/>
              </w:rPr>
            </w:pPr>
          </w:p>
          <w:p w:rsidR="0004044A" w:rsidRDefault="0004044A" w:rsidP="0004044A">
            <w:pPr>
              <w:overflowPunct w:val="0"/>
              <w:textAlignment w:val="baseline"/>
              <w:rPr>
                <w:szCs w:val="24"/>
                <w:lang w:eastAsia="lt-LT"/>
              </w:rPr>
            </w:pPr>
          </w:p>
          <w:p w:rsidR="0004044A" w:rsidRPr="00AD0642" w:rsidRDefault="0004044A" w:rsidP="0004044A">
            <w:pPr>
              <w:overflowPunct w:val="0"/>
              <w:textAlignment w:val="baseline"/>
              <w:rPr>
                <w:szCs w:val="24"/>
                <w:lang w:eastAsia="lt-LT"/>
              </w:rPr>
            </w:pPr>
          </w:p>
          <w:p w:rsidR="0004044A" w:rsidRPr="00AD0642" w:rsidRDefault="0004044A">
            <w:pPr>
              <w:overflowPunct w:val="0"/>
              <w:jc w:val="center"/>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04044A" w:rsidRPr="00AD0642" w:rsidRDefault="0004044A" w:rsidP="0004044A">
            <w:pPr>
              <w:overflowPunct w:val="0"/>
              <w:textAlignment w:val="baseline"/>
              <w:rPr>
                <w:szCs w:val="24"/>
                <w:lang w:eastAsia="lt-LT"/>
              </w:rPr>
            </w:pPr>
            <w:r w:rsidRPr="00AD0642">
              <w:rPr>
                <w:szCs w:val="24"/>
                <w:lang w:eastAsia="lt-LT"/>
              </w:rPr>
              <w:t>Tobulėja mokinių mokėjimo mokytis kompetencija, gebėjimas turimas žinias sieti su praktine veikla.</w:t>
            </w:r>
          </w:p>
          <w:p w:rsidR="0004044A" w:rsidRDefault="0004044A" w:rsidP="0004044A">
            <w:pPr>
              <w:overflowPunct w:val="0"/>
              <w:textAlignment w:val="baseline"/>
              <w:rPr>
                <w:szCs w:val="24"/>
                <w:lang w:eastAsia="lt-LT"/>
              </w:rPr>
            </w:pPr>
            <w:r w:rsidRPr="00AD0642">
              <w:rPr>
                <w:szCs w:val="24"/>
                <w:lang w:eastAsia="lt-LT"/>
              </w:rPr>
              <w:t xml:space="preserve">Mokykloje organizuojamos </w:t>
            </w:r>
            <w:proofErr w:type="spellStart"/>
            <w:r w:rsidRPr="00AD0642">
              <w:rPr>
                <w:szCs w:val="24"/>
                <w:lang w:eastAsia="lt-LT"/>
              </w:rPr>
              <w:t>patyriminio</w:t>
            </w:r>
            <w:proofErr w:type="spellEnd"/>
            <w:r w:rsidRPr="00AD0642">
              <w:rPr>
                <w:szCs w:val="24"/>
                <w:lang w:eastAsia="lt-LT"/>
              </w:rPr>
              <w:t xml:space="preserve"> ugdymo dienos.</w:t>
            </w:r>
          </w:p>
          <w:p w:rsidR="003112EE" w:rsidRDefault="003112EE" w:rsidP="0004044A">
            <w:pPr>
              <w:overflowPunct w:val="0"/>
              <w:textAlignment w:val="baseline"/>
              <w:rPr>
                <w:szCs w:val="24"/>
                <w:lang w:eastAsia="lt-LT"/>
              </w:rPr>
            </w:pPr>
          </w:p>
          <w:p w:rsidR="003112EE" w:rsidRDefault="003112EE" w:rsidP="0004044A">
            <w:pPr>
              <w:overflowPunct w:val="0"/>
              <w:textAlignment w:val="baseline"/>
              <w:rPr>
                <w:szCs w:val="24"/>
                <w:lang w:eastAsia="lt-LT"/>
              </w:rPr>
            </w:pPr>
          </w:p>
          <w:p w:rsidR="003112EE" w:rsidRDefault="003112EE" w:rsidP="0004044A">
            <w:pPr>
              <w:overflowPunct w:val="0"/>
              <w:textAlignment w:val="baseline"/>
              <w:rPr>
                <w:szCs w:val="24"/>
                <w:lang w:eastAsia="lt-LT"/>
              </w:rPr>
            </w:pPr>
          </w:p>
          <w:p w:rsidR="0004044A" w:rsidRDefault="0004044A" w:rsidP="0004044A">
            <w:pPr>
              <w:overflowPunct w:val="0"/>
              <w:jc w:val="center"/>
              <w:textAlignment w:val="baseline"/>
              <w:rPr>
                <w:szCs w:val="24"/>
                <w:lang w:eastAsia="lt-LT"/>
              </w:rPr>
            </w:pPr>
          </w:p>
          <w:p w:rsidR="0004044A" w:rsidRDefault="0004044A" w:rsidP="0004044A">
            <w:pPr>
              <w:overflowPunct w:val="0"/>
              <w:jc w:val="center"/>
              <w:textAlignment w:val="baseline"/>
              <w:rPr>
                <w:szCs w:val="24"/>
                <w:lang w:eastAsia="lt-LT"/>
              </w:rPr>
            </w:pPr>
          </w:p>
          <w:p w:rsidR="007A371C" w:rsidRDefault="007A371C" w:rsidP="0004044A">
            <w:pPr>
              <w:overflowPunct w:val="0"/>
              <w:jc w:val="center"/>
              <w:textAlignment w:val="baseline"/>
              <w:rPr>
                <w:szCs w:val="24"/>
                <w:lang w:eastAsia="lt-LT"/>
              </w:rPr>
            </w:pPr>
          </w:p>
          <w:p w:rsidR="007A371C" w:rsidRPr="00AD0642" w:rsidRDefault="007A371C" w:rsidP="0004044A">
            <w:pPr>
              <w:overflowPunct w:val="0"/>
              <w:jc w:val="center"/>
              <w:textAlignment w:val="baseline"/>
              <w:rPr>
                <w:szCs w:val="24"/>
                <w:lang w:eastAsia="lt-LT"/>
              </w:rPr>
            </w:pPr>
          </w:p>
        </w:tc>
        <w:tc>
          <w:tcPr>
            <w:tcW w:w="2409" w:type="dxa"/>
            <w:tcBorders>
              <w:top w:val="single" w:sz="4" w:space="0" w:color="auto"/>
              <w:left w:val="single" w:sz="4" w:space="0" w:color="auto"/>
              <w:bottom w:val="single" w:sz="4" w:space="0" w:color="auto"/>
              <w:right w:val="single" w:sz="4" w:space="0" w:color="auto"/>
            </w:tcBorders>
            <w:vAlign w:val="center"/>
          </w:tcPr>
          <w:p w:rsidR="0004044A" w:rsidRPr="00AD0642" w:rsidRDefault="0004044A" w:rsidP="0004044A">
            <w:pPr>
              <w:overflowPunct w:val="0"/>
              <w:textAlignment w:val="baseline"/>
              <w:rPr>
                <w:szCs w:val="24"/>
                <w:lang w:eastAsia="lt-LT"/>
              </w:rPr>
            </w:pPr>
            <w:r w:rsidRPr="00AD0642">
              <w:rPr>
                <w:szCs w:val="24"/>
                <w:lang w:eastAsia="lt-LT"/>
              </w:rPr>
              <w:t xml:space="preserve">Per metus organizuotos keturios </w:t>
            </w:r>
            <w:proofErr w:type="spellStart"/>
            <w:r w:rsidRPr="00AD0642">
              <w:rPr>
                <w:szCs w:val="24"/>
                <w:lang w:eastAsia="lt-LT"/>
              </w:rPr>
              <w:t>patyriminio</w:t>
            </w:r>
            <w:proofErr w:type="spellEnd"/>
            <w:r w:rsidRPr="00AD0642">
              <w:rPr>
                <w:szCs w:val="24"/>
                <w:lang w:eastAsia="lt-LT"/>
              </w:rPr>
              <w:t xml:space="preserve"> ugdymo dienos. </w:t>
            </w:r>
          </w:p>
          <w:p w:rsidR="0004044A" w:rsidRPr="00AD0642" w:rsidRDefault="0004044A" w:rsidP="0004044A">
            <w:pPr>
              <w:overflowPunct w:val="0"/>
              <w:textAlignment w:val="baseline"/>
              <w:rPr>
                <w:szCs w:val="24"/>
                <w:lang w:eastAsia="lt-LT"/>
              </w:rPr>
            </w:pPr>
            <w:r w:rsidRPr="00AD0642">
              <w:rPr>
                <w:szCs w:val="24"/>
                <w:lang w:eastAsia="lt-LT"/>
              </w:rPr>
              <w:t xml:space="preserve">Kiekvienas mokytojas parengė </w:t>
            </w:r>
            <w:proofErr w:type="spellStart"/>
            <w:r w:rsidRPr="00AD0642">
              <w:rPr>
                <w:szCs w:val="24"/>
                <w:lang w:eastAsia="lt-LT"/>
              </w:rPr>
              <w:t>patyriminio</w:t>
            </w:r>
            <w:proofErr w:type="spellEnd"/>
            <w:r w:rsidRPr="00AD0642">
              <w:rPr>
                <w:szCs w:val="24"/>
                <w:lang w:eastAsia="lt-LT"/>
              </w:rPr>
              <w:t xml:space="preserve"> ugdymo dienos programą bei per metus pravedė ne mažiau kaip 2–5 </w:t>
            </w:r>
            <w:proofErr w:type="spellStart"/>
            <w:r w:rsidRPr="00AD0642">
              <w:rPr>
                <w:szCs w:val="24"/>
                <w:lang w:eastAsia="lt-LT"/>
              </w:rPr>
              <w:t>patyriminio</w:t>
            </w:r>
            <w:proofErr w:type="spellEnd"/>
            <w:r w:rsidRPr="00AD0642">
              <w:rPr>
                <w:szCs w:val="24"/>
                <w:lang w:eastAsia="lt-LT"/>
              </w:rPr>
              <w:t xml:space="preserve"> ugdymo pamokas.</w:t>
            </w:r>
          </w:p>
          <w:p w:rsidR="0004044A" w:rsidRDefault="0004044A" w:rsidP="0004044A">
            <w:pPr>
              <w:overflowPunct w:val="0"/>
              <w:textAlignment w:val="baseline"/>
              <w:rPr>
                <w:szCs w:val="24"/>
                <w:lang w:eastAsia="lt-LT"/>
              </w:rPr>
            </w:pPr>
            <w:r w:rsidRPr="00AD0642">
              <w:rPr>
                <w:szCs w:val="24"/>
                <w:lang w:eastAsia="lt-LT"/>
              </w:rPr>
              <w:t>95 proc. mokinių neturi nepatenkinamų metinių įvertinimų.</w:t>
            </w:r>
          </w:p>
          <w:p w:rsidR="003112EE" w:rsidRPr="00AD0642" w:rsidRDefault="003112EE" w:rsidP="0004044A">
            <w:pPr>
              <w:overflowPunct w:val="0"/>
              <w:textAlignment w:val="baseline"/>
              <w:rPr>
                <w:szCs w:val="24"/>
                <w:lang w:eastAsia="lt-LT"/>
              </w:rPr>
            </w:pPr>
          </w:p>
          <w:p w:rsidR="0004044A" w:rsidRPr="00AD0642" w:rsidRDefault="0004044A" w:rsidP="0004044A">
            <w:pPr>
              <w:overflowPunct w:val="0"/>
              <w:textAlignment w:val="baseline"/>
              <w:rPr>
                <w:szCs w:val="24"/>
                <w:lang w:eastAsia="lt-LT"/>
              </w:rPr>
            </w:pPr>
          </w:p>
        </w:tc>
        <w:tc>
          <w:tcPr>
            <w:tcW w:w="2581" w:type="dxa"/>
            <w:tcBorders>
              <w:top w:val="single" w:sz="4" w:space="0" w:color="auto"/>
              <w:left w:val="single" w:sz="4" w:space="0" w:color="auto"/>
              <w:bottom w:val="single" w:sz="4" w:space="0" w:color="auto"/>
              <w:right w:val="single" w:sz="4" w:space="0" w:color="auto"/>
            </w:tcBorders>
            <w:vAlign w:val="center"/>
          </w:tcPr>
          <w:p w:rsidR="0004044A" w:rsidRPr="00AD0642" w:rsidRDefault="0004044A" w:rsidP="0004044A">
            <w:pPr>
              <w:overflowPunct w:val="0"/>
              <w:textAlignment w:val="baseline"/>
              <w:rPr>
                <w:szCs w:val="24"/>
                <w:lang w:eastAsia="lt-LT"/>
              </w:rPr>
            </w:pPr>
            <w:r w:rsidRPr="00AD0642">
              <w:rPr>
                <w:szCs w:val="24"/>
                <w:lang w:eastAsia="lt-LT"/>
              </w:rPr>
              <w:t xml:space="preserve">1–4 klasėse organizuotos 5 </w:t>
            </w:r>
            <w:proofErr w:type="spellStart"/>
            <w:r w:rsidRPr="00AD0642">
              <w:rPr>
                <w:szCs w:val="24"/>
                <w:lang w:eastAsia="lt-LT"/>
              </w:rPr>
              <w:t>patyriminio</w:t>
            </w:r>
            <w:proofErr w:type="spellEnd"/>
            <w:r w:rsidRPr="00AD0642">
              <w:rPr>
                <w:szCs w:val="24"/>
                <w:lang w:eastAsia="lt-LT"/>
              </w:rPr>
              <w:t xml:space="preserve"> ugdymo dienos, 5–8 klasėse – 14 dienų.</w:t>
            </w:r>
          </w:p>
          <w:p w:rsidR="003112EE" w:rsidRDefault="0004044A" w:rsidP="0004044A">
            <w:pPr>
              <w:overflowPunct w:val="0"/>
              <w:textAlignment w:val="baseline"/>
              <w:rPr>
                <w:szCs w:val="24"/>
                <w:lang w:eastAsia="lt-LT"/>
              </w:rPr>
            </w:pPr>
            <w:r w:rsidRPr="00AD0642">
              <w:rPr>
                <w:szCs w:val="24"/>
                <w:lang w:eastAsia="lt-LT"/>
              </w:rPr>
              <w:t xml:space="preserve">Parengta 18 integruotos </w:t>
            </w:r>
            <w:proofErr w:type="spellStart"/>
            <w:r w:rsidRPr="00AD0642">
              <w:rPr>
                <w:szCs w:val="24"/>
                <w:lang w:eastAsia="lt-LT"/>
              </w:rPr>
              <w:t>patyriminės</w:t>
            </w:r>
            <w:proofErr w:type="spellEnd"/>
            <w:r w:rsidRPr="00AD0642">
              <w:rPr>
                <w:szCs w:val="24"/>
                <w:lang w:eastAsia="lt-LT"/>
              </w:rPr>
              <w:t xml:space="preserve"> –projektinės veiklos programų. 100 proc. mokytojų dalyvavo integruotoje </w:t>
            </w:r>
            <w:proofErr w:type="spellStart"/>
            <w:r w:rsidRPr="00AD0642">
              <w:rPr>
                <w:szCs w:val="24"/>
                <w:lang w:eastAsia="lt-LT"/>
              </w:rPr>
              <w:t>patyrinimėje</w:t>
            </w:r>
            <w:proofErr w:type="spellEnd"/>
            <w:r w:rsidRPr="00AD0642">
              <w:rPr>
                <w:szCs w:val="24"/>
                <w:lang w:eastAsia="lt-LT"/>
              </w:rPr>
              <w:t xml:space="preserve"> – projektinėje veikloje.</w:t>
            </w:r>
            <w:r w:rsidR="003112EE">
              <w:rPr>
                <w:szCs w:val="24"/>
                <w:lang w:eastAsia="lt-LT"/>
              </w:rPr>
              <w:t xml:space="preserve"> </w:t>
            </w:r>
            <w:r w:rsidRPr="00AD0642">
              <w:rPr>
                <w:szCs w:val="24"/>
                <w:lang w:eastAsia="lt-LT"/>
              </w:rPr>
              <w:t>100 proc. mokinių neturi nepatenkinamų metinių įvertinimų.</w:t>
            </w:r>
          </w:p>
          <w:p w:rsidR="007A371C" w:rsidRPr="00AD0642" w:rsidRDefault="007A371C" w:rsidP="0004044A">
            <w:pPr>
              <w:overflowPunct w:val="0"/>
              <w:textAlignment w:val="baseline"/>
              <w:rPr>
                <w:szCs w:val="24"/>
                <w:lang w:eastAsia="lt-LT"/>
              </w:rPr>
            </w:pPr>
          </w:p>
        </w:tc>
      </w:tr>
      <w:tr w:rsidR="00AD0642" w:rsidRPr="00AD0642" w:rsidTr="00141FA8">
        <w:trPr>
          <w:trHeight w:val="4964"/>
        </w:trPr>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textAlignment w:val="baseline"/>
              <w:rPr>
                <w:szCs w:val="24"/>
                <w:lang w:eastAsia="lt-LT"/>
              </w:rPr>
            </w:pPr>
            <w:r w:rsidRPr="00AD0642">
              <w:rPr>
                <w:szCs w:val="24"/>
                <w:lang w:eastAsia="lt-LT"/>
              </w:rPr>
              <w:t>1.2.</w:t>
            </w:r>
            <w:r w:rsidR="003112EE">
              <w:rPr>
                <w:szCs w:val="24"/>
                <w:lang w:eastAsia="lt-LT"/>
              </w:rPr>
              <w:t xml:space="preserve"> </w:t>
            </w:r>
            <w:r w:rsidR="00F208AF" w:rsidRPr="00AD0642">
              <w:rPr>
                <w:szCs w:val="24"/>
                <w:lang w:eastAsia="lt-LT"/>
              </w:rPr>
              <w:t>Inicijuoti veiklas mokyklos identiteto stiprinimui, skatinant bendruomeniškumą.</w:t>
            </w:r>
          </w:p>
          <w:p w:rsidR="00141FA8" w:rsidRPr="00AD0642" w:rsidRDefault="00141FA8">
            <w:pPr>
              <w:overflowPunct w:val="0"/>
              <w:textAlignment w:val="baseline"/>
              <w:rPr>
                <w:szCs w:val="24"/>
                <w:lang w:eastAsia="lt-LT"/>
              </w:rPr>
            </w:pPr>
          </w:p>
          <w:p w:rsidR="00141FA8" w:rsidRPr="00AD0642" w:rsidRDefault="00141FA8">
            <w:pPr>
              <w:overflowPunct w:val="0"/>
              <w:textAlignment w:val="baseline"/>
              <w:rPr>
                <w:szCs w:val="24"/>
                <w:lang w:eastAsia="lt-LT"/>
              </w:rPr>
            </w:pPr>
          </w:p>
          <w:p w:rsidR="00141FA8" w:rsidRPr="00AD0642" w:rsidRDefault="00141FA8">
            <w:pPr>
              <w:overflowPunct w:val="0"/>
              <w:textAlignment w:val="baseline"/>
              <w:rPr>
                <w:szCs w:val="24"/>
                <w:lang w:eastAsia="lt-LT"/>
              </w:rPr>
            </w:pPr>
          </w:p>
          <w:p w:rsidR="00425107" w:rsidRDefault="00425107">
            <w:pPr>
              <w:overflowPunct w:val="0"/>
              <w:textAlignment w:val="baseline"/>
              <w:rPr>
                <w:szCs w:val="24"/>
                <w:lang w:eastAsia="lt-LT"/>
              </w:rPr>
            </w:pPr>
          </w:p>
          <w:p w:rsidR="00693248" w:rsidRDefault="00693248">
            <w:pPr>
              <w:overflowPunct w:val="0"/>
              <w:textAlignment w:val="baseline"/>
              <w:rPr>
                <w:szCs w:val="24"/>
                <w:lang w:eastAsia="lt-LT"/>
              </w:rPr>
            </w:pPr>
          </w:p>
          <w:p w:rsidR="00693248" w:rsidRDefault="00693248">
            <w:pPr>
              <w:overflowPunct w:val="0"/>
              <w:textAlignment w:val="baseline"/>
              <w:rPr>
                <w:szCs w:val="24"/>
                <w:lang w:eastAsia="lt-LT"/>
              </w:rPr>
            </w:pPr>
          </w:p>
          <w:p w:rsidR="00693248" w:rsidRPr="00AD0642" w:rsidRDefault="00693248">
            <w:pPr>
              <w:overflowPunct w:val="0"/>
              <w:textAlignment w:val="baseline"/>
              <w:rPr>
                <w:szCs w:val="24"/>
                <w:lang w:eastAsia="lt-LT"/>
              </w:rPr>
            </w:pPr>
          </w:p>
          <w:p w:rsidR="00425107" w:rsidRPr="00AD0642" w:rsidRDefault="00425107">
            <w:pPr>
              <w:overflowPunct w:val="0"/>
              <w:textAlignment w:val="baseline"/>
              <w:rPr>
                <w:szCs w:val="24"/>
                <w:lang w:eastAsia="lt-LT"/>
              </w:rPr>
            </w:pPr>
          </w:p>
          <w:p w:rsidR="00425107" w:rsidRPr="00AD0642" w:rsidRDefault="00425107">
            <w:pPr>
              <w:overflowPunct w:val="0"/>
              <w:textAlignment w:val="baseline"/>
              <w:rPr>
                <w:szCs w:val="24"/>
                <w:lang w:eastAsia="lt-LT"/>
              </w:rPr>
            </w:pPr>
          </w:p>
          <w:p w:rsidR="00425107" w:rsidRPr="00AD0642" w:rsidRDefault="00425107">
            <w:pPr>
              <w:overflowPunct w:val="0"/>
              <w:textAlignment w:val="baseline"/>
              <w:rPr>
                <w:szCs w:val="24"/>
                <w:lang w:eastAsia="lt-LT"/>
              </w:rPr>
            </w:pPr>
          </w:p>
          <w:p w:rsidR="00425107" w:rsidRPr="00AD0642" w:rsidRDefault="00425107">
            <w:pPr>
              <w:overflowPunct w:val="0"/>
              <w:textAlignment w:val="baseline"/>
              <w:rPr>
                <w:szCs w:val="24"/>
                <w:lang w:eastAsia="lt-LT"/>
              </w:rPr>
            </w:pPr>
          </w:p>
          <w:p w:rsidR="000E1359" w:rsidRPr="00AD0642" w:rsidRDefault="000E1359">
            <w:pPr>
              <w:overflowPunct w:val="0"/>
              <w:textAlignment w:val="baseline"/>
              <w:rPr>
                <w:szCs w:val="24"/>
                <w:lang w:eastAsia="lt-LT"/>
              </w:rPr>
            </w:pPr>
          </w:p>
          <w:p w:rsidR="000E1359" w:rsidRPr="00AD0642" w:rsidRDefault="000E1359">
            <w:pPr>
              <w:overflowPunct w:val="0"/>
              <w:textAlignment w:val="baseline"/>
              <w:rPr>
                <w:szCs w:val="24"/>
                <w:lang w:eastAsia="lt-LT"/>
              </w:rPr>
            </w:pPr>
          </w:p>
          <w:p w:rsidR="000E1359" w:rsidRPr="00AD0642" w:rsidRDefault="000E1359">
            <w:pPr>
              <w:overflowPunct w:val="0"/>
              <w:textAlignment w:val="baseline"/>
              <w:rPr>
                <w:szCs w:val="24"/>
                <w:lang w:eastAsia="lt-LT"/>
              </w:rPr>
            </w:pPr>
          </w:p>
          <w:p w:rsidR="000E1359" w:rsidRPr="00AD0642" w:rsidRDefault="000E1359">
            <w:pPr>
              <w:overflowPunct w:val="0"/>
              <w:textAlignment w:val="baseline"/>
              <w:rPr>
                <w:szCs w:val="24"/>
                <w:lang w:eastAsia="lt-LT"/>
              </w:rPr>
            </w:pPr>
          </w:p>
          <w:p w:rsidR="000E1359" w:rsidRPr="00AD0642" w:rsidRDefault="000E1359">
            <w:pPr>
              <w:overflowPunct w:val="0"/>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AD0642" w:rsidRDefault="00F208AF">
            <w:pPr>
              <w:overflowPunct w:val="0"/>
              <w:textAlignment w:val="baseline"/>
              <w:rPr>
                <w:szCs w:val="24"/>
                <w:lang w:eastAsia="lt-LT"/>
              </w:rPr>
            </w:pPr>
            <w:r w:rsidRPr="00AD0642">
              <w:rPr>
                <w:szCs w:val="24"/>
                <w:lang w:eastAsia="lt-LT"/>
              </w:rPr>
              <w:t xml:space="preserve">75 proc. mokinių ir mokinių tėvų mokyklą vertina kaip atvirą bendradarbiavimui, šiuolaikišką, </w:t>
            </w:r>
            <w:r w:rsidR="000E1359" w:rsidRPr="00AD0642">
              <w:rPr>
                <w:szCs w:val="24"/>
                <w:lang w:eastAsia="lt-LT"/>
              </w:rPr>
              <w:t>tenkinančią mokinių mokymosi poreikius.</w:t>
            </w:r>
          </w:p>
          <w:p w:rsidR="00141FA8" w:rsidRPr="00AD0642" w:rsidRDefault="00141FA8">
            <w:pPr>
              <w:overflowPunct w:val="0"/>
              <w:textAlignment w:val="baseline"/>
              <w:rPr>
                <w:szCs w:val="24"/>
                <w:lang w:eastAsia="lt-LT"/>
              </w:rPr>
            </w:pPr>
          </w:p>
          <w:p w:rsidR="00141FA8" w:rsidRPr="00AD0642" w:rsidRDefault="00141FA8">
            <w:pPr>
              <w:overflowPunct w:val="0"/>
              <w:textAlignment w:val="baseline"/>
              <w:rPr>
                <w:szCs w:val="24"/>
                <w:lang w:eastAsia="lt-LT"/>
              </w:rPr>
            </w:pPr>
          </w:p>
          <w:p w:rsidR="00141FA8" w:rsidRDefault="00141FA8">
            <w:pPr>
              <w:overflowPunct w:val="0"/>
              <w:textAlignment w:val="baseline"/>
              <w:rPr>
                <w:szCs w:val="24"/>
                <w:lang w:eastAsia="lt-LT"/>
              </w:rPr>
            </w:pPr>
          </w:p>
          <w:p w:rsidR="00693248" w:rsidRDefault="00693248">
            <w:pPr>
              <w:overflowPunct w:val="0"/>
              <w:textAlignment w:val="baseline"/>
              <w:rPr>
                <w:szCs w:val="24"/>
                <w:lang w:eastAsia="lt-LT"/>
              </w:rPr>
            </w:pPr>
          </w:p>
          <w:p w:rsidR="00693248" w:rsidRPr="00AD0642" w:rsidRDefault="00693248">
            <w:pPr>
              <w:overflowPunct w:val="0"/>
              <w:textAlignment w:val="baseline"/>
              <w:rPr>
                <w:szCs w:val="24"/>
                <w:lang w:eastAsia="lt-LT"/>
              </w:rPr>
            </w:pPr>
          </w:p>
          <w:p w:rsidR="00141FA8" w:rsidRPr="00AD0642" w:rsidRDefault="00141FA8">
            <w:pPr>
              <w:overflowPunct w:val="0"/>
              <w:textAlignment w:val="baseline"/>
              <w:rPr>
                <w:szCs w:val="24"/>
                <w:lang w:eastAsia="lt-LT"/>
              </w:rPr>
            </w:pPr>
          </w:p>
          <w:p w:rsidR="00141FA8" w:rsidRPr="00AD0642" w:rsidRDefault="00141FA8">
            <w:pPr>
              <w:overflowPunct w:val="0"/>
              <w:textAlignment w:val="baseline"/>
              <w:rPr>
                <w:szCs w:val="24"/>
                <w:lang w:eastAsia="lt-LT"/>
              </w:rPr>
            </w:pPr>
          </w:p>
          <w:p w:rsidR="00141FA8" w:rsidRPr="00AD0642" w:rsidRDefault="00141FA8">
            <w:pPr>
              <w:overflowPunct w:val="0"/>
              <w:textAlignment w:val="baseline"/>
              <w:rPr>
                <w:szCs w:val="24"/>
                <w:lang w:eastAsia="lt-LT"/>
              </w:rPr>
            </w:pPr>
          </w:p>
          <w:p w:rsidR="00141FA8" w:rsidRPr="00AD0642" w:rsidRDefault="00141FA8">
            <w:pPr>
              <w:overflowPunct w:val="0"/>
              <w:textAlignment w:val="baseline"/>
              <w:rPr>
                <w:szCs w:val="24"/>
                <w:lang w:eastAsia="lt-LT"/>
              </w:rPr>
            </w:pPr>
          </w:p>
          <w:p w:rsidR="00425107" w:rsidRPr="00AD0642" w:rsidRDefault="00425107">
            <w:pPr>
              <w:overflowPunct w:val="0"/>
              <w:textAlignment w:val="baseline"/>
              <w:rPr>
                <w:szCs w:val="24"/>
                <w:lang w:eastAsia="lt-LT"/>
              </w:rPr>
            </w:pPr>
          </w:p>
          <w:p w:rsidR="00425107" w:rsidRPr="00AD0642" w:rsidRDefault="00425107">
            <w:pPr>
              <w:overflowPunct w:val="0"/>
              <w:textAlignment w:val="baseline"/>
              <w:rPr>
                <w:szCs w:val="24"/>
                <w:lang w:eastAsia="lt-LT"/>
              </w:rPr>
            </w:pPr>
          </w:p>
        </w:tc>
        <w:tc>
          <w:tcPr>
            <w:tcW w:w="2409" w:type="dxa"/>
            <w:tcBorders>
              <w:top w:val="single" w:sz="4" w:space="0" w:color="auto"/>
              <w:left w:val="single" w:sz="4" w:space="0" w:color="auto"/>
              <w:bottom w:val="single" w:sz="4" w:space="0" w:color="auto"/>
              <w:right w:val="single" w:sz="4" w:space="0" w:color="auto"/>
            </w:tcBorders>
            <w:vAlign w:val="center"/>
          </w:tcPr>
          <w:p w:rsidR="00C54DA8" w:rsidRPr="00AD0642" w:rsidRDefault="008E156C">
            <w:pPr>
              <w:overflowPunct w:val="0"/>
              <w:textAlignment w:val="baseline"/>
              <w:rPr>
                <w:szCs w:val="24"/>
                <w:lang w:eastAsia="lt-LT"/>
              </w:rPr>
            </w:pPr>
            <w:r w:rsidRPr="00AD0642">
              <w:rPr>
                <w:szCs w:val="24"/>
                <w:lang w:eastAsia="lt-LT"/>
              </w:rPr>
              <w:t>Organizuoti trys renginiai bendruomenei (50 proc. dalyvių).</w:t>
            </w:r>
          </w:p>
          <w:p w:rsidR="00425107" w:rsidRPr="00AD0642" w:rsidRDefault="008E156C">
            <w:pPr>
              <w:overflowPunct w:val="0"/>
              <w:textAlignment w:val="baseline"/>
              <w:rPr>
                <w:szCs w:val="24"/>
                <w:lang w:eastAsia="lt-LT"/>
              </w:rPr>
            </w:pPr>
            <w:r w:rsidRPr="00AD0642">
              <w:rPr>
                <w:szCs w:val="24"/>
                <w:lang w:eastAsia="lt-LT"/>
              </w:rPr>
              <w:t>Iki 75 proc. mokinių ir jų tėvų mokyklą įvertina kaip atvirą bendradarbiavimui, šiuolaikišką, tenkinančią mokinių mokymosi poreikius. Atnaujinta mokyklos interneto svetainė</w:t>
            </w:r>
            <w:r w:rsidR="00425107" w:rsidRPr="00AD0642">
              <w:rPr>
                <w:szCs w:val="24"/>
                <w:lang w:eastAsia="lt-LT"/>
              </w:rPr>
              <w:t>.</w:t>
            </w:r>
          </w:p>
          <w:p w:rsidR="00141FA8" w:rsidRPr="00AD0642" w:rsidRDefault="00141FA8">
            <w:pPr>
              <w:overflowPunct w:val="0"/>
              <w:textAlignment w:val="baseline"/>
              <w:rPr>
                <w:szCs w:val="24"/>
                <w:lang w:eastAsia="lt-LT"/>
              </w:rPr>
            </w:pPr>
          </w:p>
          <w:p w:rsidR="00141FA8" w:rsidRPr="00AD0642" w:rsidRDefault="00141FA8">
            <w:pPr>
              <w:overflowPunct w:val="0"/>
              <w:textAlignment w:val="baseline"/>
              <w:rPr>
                <w:szCs w:val="24"/>
                <w:lang w:eastAsia="lt-LT"/>
              </w:rPr>
            </w:pPr>
          </w:p>
          <w:p w:rsidR="00141FA8" w:rsidRDefault="00141FA8">
            <w:pPr>
              <w:overflowPunct w:val="0"/>
              <w:textAlignment w:val="baseline"/>
              <w:rPr>
                <w:szCs w:val="24"/>
                <w:lang w:eastAsia="lt-LT"/>
              </w:rPr>
            </w:pPr>
          </w:p>
          <w:p w:rsidR="00693248" w:rsidRDefault="00693248">
            <w:pPr>
              <w:overflowPunct w:val="0"/>
              <w:textAlignment w:val="baseline"/>
              <w:rPr>
                <w:szCs w:val="24"/>
                <w:lang w:eastAsia="lt-LT"/>
              </w:rPr>
            </w:pPr>
          </w:p>
          <w:p w:rsidR="00693248" w:rsidRPr="00AD0642" w:rsidRDefault="00693248">
            <w:pPr>
              <w:overflowPunct w:val="0"/>
              <w:textAlignment w:val="baseline"/>
              <w:rPr>
                <w:szCs w:val="24"/>
                <w:lang w:eastAsia="lt-LT"/>
              </w:rPr>
            </w:pPr>
          </w:p>
          <w:p w:rsidR="00425107" w:rsidRPr="00AD0642" w:rsidRDefault="00425107">
            <w:pPr>
              <w:overflowPunct w:val="0"/>
              <w:textAlignment w:val="baseline"/>
              <w:rPr>
                <w:szCs w:val="24"/>
                <w:lang w:eastAsia="lt-LT"/>
              </w:rPr>
            </w:pPr>
          </w:p>
          <w:p w:rsidR="00425107" w:rsidRPr="00AD0642" w:rsidRDefault="00425107">
            <w:pPr>
              <w:overflowPunct w:val="0"/>
              <w:textAlignment w:val="baseline"/>
              <w:rPr>
                <w:szCs w:val="24"/>
                <w:lang w:eastAsia="lt-LT"/>
              </w:rPr>
            </w:pPr>
          </w:p>
        </w:tc>
        <w:tc>
          <w:tcPr>
            <w:tcW w:w="2581" w:type="dxa"/>
            <w:tcBorders>
              <w:top w:val="single" w:sz="4" w:space="0" w:color="auto"/>
              <w:left w:val="single" w:sz="4" w:space="0" w:color="auto"/>
              <w:bottom w:val="single" w:sz="4" w:space="0" w:color="auto"/>
              <w:right w:val="single" w:sz="4" w:space="0" w:color="auto"/>
            </w:tcBorders>
            <w:vAlign w:val="center"/>
          </w:tcPr>
          <w:p w:rsidR="00C54DA8" w:rsidRPr="00AD0642" w:rsidRDefault="00425107" w:rsidP="00012E74">
            <w:pPr>
              <w:overflowPunct w:val="0"/>
              <w:textAlignment w:val="baseline"/>
              <w:rPr>
                <w:szCs w:val="24"/>
                <w:lang w:eastAsia="lt-LT"/>
              </w:rPr>
            </w:pPr>
            <w:r w:rsidRPr="00AD0642">
              <w:rPr>
                <w:szCs w:val="24"/>
                <w:lang w:eastAsia="lt-LT"/>
              </w:rPr>
              <w:t>Progimnazijoje suorganizuoti renginiai bendruomenei: sportinės varžytuvės „Sportiškiausia šeima“, Solidarumo bėgimas „Gelbėkit vaikus“</w:t>
            </w:r>
            <w:r w:rsidR="003112EE">
              <w:rPr>
                <w:szCs w:val="24"/>
                <w:lang w:eastAsia="lt-LT"/>
              </w:rPr>
              <w:t>( 90 proc.)</w:t>
            </w:r>
            <w:r w:rsidRPr="00AD0642">
              <w:rPr>
                <w:szCs w:val="24"/>
                <w:lang w:eastAsia="lt-LT"/>
              </w:rPr>
              <w:t>.</w:t>
            </w:r>
          </w:p>
          <w:p w:rsidR="00425107" w:rsidRPr="00AD0642" w:rsidRDefault="00425107" w:rsidP="00012E74">
            <w:pPr>
              <w:overflowPunct w:val="0"/>
              <w:textAlignment w:val="baseline"/>
              <w:rPr>
                <w:szCs w:val="24"/>
                <w:lang w:eastAsia="lt-LT"/>
              </w:rPr>
            </w:pPr>
            <w:r w:rsidRPr="00AD0642">
              <w:rPr>
                <w:szCs w:val="24"/>
                <w:lang w:eastAsia="lt-LT"/>
              </w:rPr>
              <w:t xml:space="preserve">IQES </w:t>
            </w:r>
            <w:proofErr w:type="spellStart"/>
            <w:r w:rsidRPr="00AD0642">
              <w:rPr>
                <w:szCs w:val="24"/>
                <w:lang w:eastAsia="lt-LT"/>
              </w:rPr>
              <w:t>online</w:t>
            </w:r>
            <w:proofErr w:type="spellEnd"/>
            <w:r w:rsidRPr="00AD0642">
              <w:rPr>
                <w:szCs w:val="24"/>
                <w:lang w:eastAsia="lt-LT"/>
              </w:rPr>
              <w:t xml:space="preserve"> apklausos duomenimis </w:t>
            </w:r>
            <w:r w:rsidR="00141FA8" w:rsidRPr="00AD0642">
              <w:rPr>
                <w:szCs w:val="24"/>
                <w:lang w:eastAsia="lt-LT"/>
              </w:rPr>
              <w:t>77,3 proc. tėvų ir 96 proc. mokinių</w:t>
            </w:r>
            <w:r w:rsidR="003112EE">
              <w:rPr>
                <w:szCs w:val="24"/>
                <w:lang w:eastAsia="lt-LT"/>
              </w:rPr>
              <w:t>,</w:t>
            </w:r>
            <w:r w:rsidR="00141FA8" w:rsidRPr="00AD0642">
              <w:rPr>
                <w:szCs w:val="24"/>
                <w:lang w:eastAsia="lt-LT"/>
              </w:rPr>
              <w:t xml:space="preserve"> </w:t>
            </w:r>
            <w:r w:rsidRPr="00AD0642">
              <w:rPr>
                <w:szCs w:val="24"/>
                <w:lang w:eastAsia="lt-LT"/>
              </w:rPr>
              <w:t>kaip aukščiausias vertes</w:t>
            </w:r>
            <w:r w:rsidR="003112EE">
              <w:rPr>
                <w:szCs w:val="24"/>
                <w:lang w:eastAsia="lt-LT"/>
              </w:rPr>
              <w:t>,</w:t>
            </w:r>
            <w:r w:rsidRPr="00AD0642">
              <w:rPr>
                <w:szCs w:val="24"/>
                <w:lang w:eastAsia="lt-LT"/>
              </w:rPr>
              <w:t xml:space="preserve"> </w:t>
            </w:r>
            <w:r w:rsidR="00141FA8" w:rsidRPr="00AD0642">
              <w:rPr>
                <w:szCs w:val="24"/>
                <w:lang w:eastAsia="lt-LT"/>
              </w:rPr>
              <w:t>pažymi</w:t>
            </w:r>
            <w:r w:rsidRPr="00AD0642">
              <w:rPr>
                <w:szCs w:val="24"/>
                <w:lang w:eastAsia="lt-LT"/>
              </w:rPr>
              <w:t>: mokytojų padėjimą vaikui pažinti jo gabumus, mokykloje vaikas skatinamas bendradarbiauti, padėti vienas kitam, jaučiasi saugūs.</w:t>
            </w:r>
          </w:p>
        </w:tc>
      </w:tr>
      <w:tr w:rsidR="00C54DA8" w:rsidRPr="00AD0642" w:rsidTr="008E156C">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textAlignment w:val="baseline"/>
              <w:rPr>
                <w:szCs w:val="24"/>
                <w:lang w:eastAsia="lt-LT"/>
              </w:rPr>
            </w:pPr>
            <w:r w:rsidRPr="00AD0642">
              <w:rPr>
                <w:szCs w:val="24"/>
                <w:lang w:eastAsia="lt-LT"/>
              </w:rPr>
              <w:t>1.3.</w:t>
            </w:r>
            <w:r w:rsidR="003112EE">
              <w:rPr>
                <w:szCs w:val="24"/>
                <w:lang w:eastAsia="lt-LT"/>
              </w:rPr>
              <w:t xml:space="preserve"> </w:t>
            </w:r>
            <w:r w:rsidR="00F208AF" w:rsidRPr="00AD0642">
              <w:rPr>
                <w:szCs w:val="24"/>
                <w:lang w:eastAsia="lt-LT"/>
              </w:rPr>
              <w:t>Organizuoti edukacinių ir poilsio erdvių mokykloje ir jos aplinkoje kūrimą</w:t>
            </w:r>
            <w:r w:rsidR="00141FA8" w:rsidRPr="00AD0642">
              <w:rPr>
                <w:szCs w:val="24"/>
                <w:lang w:eastAsia="lt-LT"/>
              </w:rPr>
              <w:t>.</w:t>
            </w:r>
          </w:p>
          <w:p w:rsidR="00141FA8" w:rsidRPr="00AD0642" w:rsidRDefault="00141FA8">
            <w:pPr>
              <w:overflowPunct w:val="0"/>
              <w:textAlignment w:val="baseline"/>
              <w:rPr>
                <w:szCs w:val="24"/>
                <w:lang w:eastAsia="lt-LT"/>
              </w:rPr>
            </w:pPr>
          </w:p>
          <w:p w:rsidR="000E1359" w:rsidRPr="00AD0642" w:rsidRDefault="000E1359">
            <w:pPr>
              <w:overflowPunct w:val="0"/>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AD0642" w:rsidRDefault="000E1359" w:rsidP="000E1359">
            <w:pPr>
              <w:overflowPunct w:val="0"/>
              <w:textAlignment w:val="baseline"/>
              <w:rPr>
                <w:szCs w:val="24"/>
                <w:lang w:eastAsia="lt-LT"/>
              </w:rPr>
            </w:pPr>
            <w:r w:rsidRPr="00AD0642">
              <w:rPr>
                <w:szCs w:val="24"/>
                <w:lang w:eastAsia="lt-LT"/>
              </w:rPr>
              <w:t>Įrengti ir patobulinti mokyklos edukacines ir poilsio erdves.</w:t>
            </w:r>
          </w:p>
          <w:p w:rsidR="00141FA8" w:rsidRPr="00AD0642" w:rsidRDefault="00141FA8" w:rsidP="000E1359">
            <w:pPr>
              <w:overflowPunct w:val="0"/>
              <w:textAlignment w:val="baseline"/>
              <w:rPr>
                <w:szCs w:val="24"/>
                <w:lang w:eastAsia="lt-LT"/>
              </w:rPr>
            </w:pPr>
          </w:p>
        </w:tc>
        <w:tc>
          <w:tcPr>
            <w:tcW w:w="2409" w:type="dxa"/>
            <w:tcBorders>
              <w:top w:val="single" w:sz="4" w:space="0" w:color="auto"/>
              <w:left w:val="single" w:sz="4" w:space="0" w:color="auto"/>
              <w:bottom w:val="single" w:sz="4" w:space="0" w:color="auto"/>
              <w:right w:val="single" w:sz="4" w:space="0" w:color="auto"/>
            </w:tcBorders>
            <w:vAlign w:val="center"/>
          </w:tcPr>
          <w:p w:rsidR="00C54DA8" w:rsidRPr="00AD0642" w:rsidRDefault="00141FA8">
            <w:pPr>
              <w:overflowPunct w:val="0"/>
              <w:textAlignment w:val="baseline"/>
              <w:rPr>
                <w:szCs w:val="24"/>
                <w:lang w:eastAsia="lt-LT"/>
              </w:rPr>
            </w:pPr>
            <w:r w:rsidRPr="00AD0642">
              <w:rPr>
                <w:szCs w:val="24"/>
                <w:lang w:eastAsia="lt-LT"/>
              </w:rPr>
              <w:t>Iki 2020 metų  gruodžio mėn. mokykloje atnaujintos/įrengtos dvi edukacinės, poilsio erdvės.</w:t>
            </w:r>
          </w:p>
        </w:tc>
        <w:tc>
          <w:tcPr>
            <w:tcW w:w="2581" w:type="dxa"/>
            <w:tcBorders>
              <w:top w:val="single" w:sz="4" w:space="0" w:color="auto"/>
              <w:left w:val="single" w:sz="4" w:space="0" w:color="auto"/>
              <w:bottom w:val="single" w:sz="4" w:space="0" w:color="auto"/>
              <w:right w:val="single" w:sz="4" w:space="0" w:color="auto"/>
            </w:tcBorders>
            <w:vAlign w:val="center"/>
          </w:tcPr>
          <w:p w:rsidR="00C54DA8" w:rsidRPr="00AD0642" w:rsidRDefault="00141FA8" w:rsidP="00012E74">
            <w:pPr>
              <w:overflowPunct w:val="0"/>
              <w:textAlignment w:val="baseline"/>
              <w:rPr>
                <w:szCs w:val="24"/>
                <w:lang w:eastAsia="lt-LT"/>
              </w:rPr>
            </w:pPr>
            <w:r w:rsidRPr="00AD0642">
              <w:rPr>
                <w:szCs w:val="24"/>
                <w:lang w:eastAsia="lt-LT"/>
              </w:rPr>
              <w:t>Įrengta 5–8 klasių gamtos mokslų laboratorija.</w:t>
            </w:r>
          </w:p>
          <w:p w:rsidR="00141FA8" w:rsidRPr="00AD0642" w:rsidRDefault="00141FA8" w:rsidP="00012E74">
            <w:pPr>
              <w:overflowPunct w:val="0"/>
              <w:textAlignment w:val="baseline"/>
              <w:rPr>
                <w:szCs w:val="24"/>
                <w:lang w:eastAsia="lt-LT"/>
              </w:rPr>
            </w:pPr>
            <w:r w:rsidRPr="00AD0642">
              <w:rPr>
                <w:szCs w:val="24"/>
                <w:lang w:eastAsia="lt-LT"/>
              </w:rPr>
              <w:t>Atnaujintos II – III aukšto koridoriaus poilsio erdvės</w:t>
            </w:r>
            <w:r w:rsidR="0040633E" w:rsidRPr="00AD0642">
              <w:rPr>
                <w:szCs w:val="24"/>
                <w:lang w:eastAsia="lt-LT"/>
              </w:rPr>
              <w:t>.</w:t>
            </w:r>
          </w:p>
        </w:tc>
      </w:tr>
    </w:tbl>
    <w:p w:rsidR="0004044A" w:rsidRDefault="0004044A" w:rsidP="00012E74">
      <w:pPr>
        <w:tabs>
          <w:tab w:val="left" w:pos="284"/>
        </w:tabs>
        <w:overflowPunct w:val="0"/>
        <w:spacing w:after="120"/>
        <w:textAlignment w:val="baseline"/>
        <w:rPr>
          <w:b/>
          <w:szCs w:val="24"/>
          <w:lang w:eastAsia="lt-LT"/>
        </w:rPr>
      </w:pPr>
    </w:p>
    <w:p w:rsidR="00C54DA8" w:rsidRPr="00D72352" w:rsidRDefault="003868F5" w:rsidP="00D72352">
      <w:pPr>
        <w:tabs>
          <w:tab w:val="left" w:pos="284"/>
          <w:tab w:val="left" w:pos="851"/>
        </w:tabs>
        <w:overflowPunct w:val="0"/>
        <w:spacing w:after="120"/>
        <w:ind w:firstLine="567"/>
        <w:textAlignment w:val="baseline"/>
        <w:rPr>
          <w:szCs w:val="24"/>
          <w:lang w:eastAsia="lt-LT"/>
        </w:rPr>
      </w:pPr>
      <w:r w:rsidRPr="00D72352">
        <w:rPr>
          <w:szCs w:val="24"/>
          <w:lang w:eastAsia="lt-LT"/>
        </w:rPr>
        <w:t>2.</w:t>
      </w:r>
      <w:r w:rsidRPr="00D72352">
        <w:rPr>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99"/>
      </w:tblGrid>
      <w:tr w:rsidR="00AD0642" w:rsidRPr="00AD0642" w:rsidTr="00F60C69">
        <w:tc>
          <w:tcPr>
            <w:tcW w:w="3686"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Užduotys</w:t>
            </w:r>
          </w:p>
        </w:tc>
        <w:tc>
          <w:tcPr>
            <w:tcW w:w="5699"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 xml:space="preserve">Priežastys, rizikos </w:t>
            </w:r>
          </w:p>
        </w:tc>
      </w:tr>
      <w:tr w:rsidR="00AD0642" w:rsidRPr="00AD0642" w:rsidTr="00F60C69">
        <w:tc>
          <w:tcPr>
            <w:tcW w:w="3686" w:type="dxa"/>
            <w:tcBorders>
              <w:top w:val="single" w:sz="4" w:space="0" w:color="auto"/>
              <w:left w:val="single" w:sz="4" w:space="0" w:color="auto"/>
              <w:bottom w:val="single" w:sz="4" w:space="0" w:color="auto"/>
              <w:right w:val="single" w:sz="4" w:space="0" w:color="auto"/>
            </w:tcBorders>
            <w:hideMark/>
          </w:tcPr>
          <w:p w:rsidR="00C54DA8" w:rsidRPr="00AD0642" w:rsidRDefault="003868F5">
            <w:pPr>
              <w:overflowPunct w:val="0"/>
              <w:textAlignment w:val="baseline"/>
              <w:rPr>
                <w:szCs w:val="24"/>
                <w:lang w:eastAsia="lt-LT"/>
              </w:rPr>
            </w:pPr>
            <w:r w:rsidRPr="00AD0642">
              <w:rPr>
                <w:szCs w:val="24"/>
                <w:lang w:eastAsia="lt-LT"/>
              </w:rPr>
              <w:t>2.1.</w:t>
            </w:r>
            <w:r w:rsidR="00141FA8" w:rsidRPr="00AD0642">
              <w:rPr>
                <w:szCs w:val="24"/>
                <w:lang w:eastAsia="lt-LT"/>
              </w:rPr>
              <w:t xml:space="preserve"> Atnaujinta mokyklos interneto svetainė</w:t>
            </w:r>
          </w:p>
        </w:tc>
        <w:tc>
          <w:tcPr>
            <w:tcW w:w="5699" w:type="dxa"/>
            <w:tcBorders>
              <w:top w:val="single" w:sz="4" w:space="0" w:color="auto"/>
              <w:left w:val="single" w:sz="4" w:space="0" w:color="auto"/>
              <w:bottom w:val="single" w:sz="4" w:space="0" w:color="auto"/>
              <w:right w:val="single" w:sz="4" w:space="0" w:color="auto"/>
            </w:tcBorders>
          </w:tcPr>
          <w:p w:rsidR="00C54DA8" w:rsidRPr="00AD0642" w:rsidRDefault="0040633E" w:rsidP="00012E74">
            <w:pPr>
              <w:overflowPunct w:val="0"/>
              <w:jc w:val="both"/>
              <w:textAlignment w:val="baseline"/>
              <w:rPr>
                <w:szCs w:val="24"/>
                <w:lang w:eastAsia="lt-LT"/>
              </w:rPr>
            </w:pPr>
            <w:r w:rsidRPr="00AD0642">
              <w:rPr>
                <w:szCs w:val="24"/>
                <w:lang w:eastAsia="lt-LT"/>
              </w:rPr>
              <w:t xml:space="preserve">Paslaugos teikėjas dėl paskelbtos pandemijos laiku neįvykdė užsakymo. Internetinė svetainė bus atnaujinta iki </w:t>
            </w:r>
            <w:r w:rsidR="00012E74">
              <w:rPr>
                <w:szCs w:val="24"/>
                <w:lang w:eastAsia="lt-LT"/>
              </w:rPr>
              <w:t xml:space="preserve">2021 m. </w:t>
            </w:r>
            <w:r w:rsidRPr="00AD0642">
              <w:rPr>
                <w:szCs w:val="24"/>
                <w:lang w:eastAsia="lt-LT"/>
              </w:rPr>
              <w:t>kovo 1</w:t>
            </w:r>
            <w:r w:rsidR="00012E74">
              <w:rPr>
                <w:szCs w:val="24"/>
                <w:lang w:eastAsia="lt-LT"/>
              </w:rPr>
              <w:t xml:space="preserve"> </w:t>
            </w:r>
            <w:r w:rsidRPr="00AD0642">
              <w:rPr>
                <w:szCs w:val="24"/>
                <w:lang w:eastAsia="lt-LT"/>
              </w:rPr>
              <w:t xml:space="preserve">d. </w:t>
            </w:r>
          </w:p>
        </w:tc>
      </w:tr>
      <w:tr w:rsidR="00AD0642" w:rsidRPr="00AD0642" w:rsidTr="00F60C69">
        <w:tc>
          <w:tcPr>
            <w:tcW w:w="3686" w:type="dxa"/>
            <w:tcBorders>
              <w:top w:val="single" w:sz="4" w:space="0" w:color="auto"/>
              <w:left w:val="single" w:sz="4" w:space="0" w:color="auto"/>
              <w:bottom w:val="single" w:sz="4" w:space="0" w:color="auto"/>
              <w:right w:val="single" w:sz="4" w:space="0" w:color="auto"/>
            </w:tcBorders>
            <w:hideMark/>
          </w:tcPr>
          <w:p w:rsidR="00C54DA8" w:rsidRPr="00AD0642" w:rsidRDefault="003868F5">
            <w:pPr>
              <w:overflowPunct w:val="0"/>
              <w:textAlignment w:val="baseline"/>
              <w:rPr>
                <w:szCs w:val="24"/>
                <w:lang w:eastAsia="lt-LT"/>
              </w:rPr>
            </w:pPr>
            <w:r w:rsidRPr="00AD0642">
              <w:rPr>
                <w:szCs w:val="24"/>
                <w:lang w:eastAsia="lt-LT"/>
              </w:rPr>
              <w:t>2.2.</w:t>
            </w:r>
          </w:p>
        </w:tc>
        <w:tc>
          <w:tcPr>
            <w:tcW w:w="5699" w:type="dxa"/>
            <w:tcBorders>
              <w:top w:val="single" w:sz="4" w:space="0" w:color="auto"/>
              <w:left w:val="single" w:sz="4" w:space="0" w:color="auto"/>
              <w:bottom w:val="single" w:sz="4" w:space="0" w:color="auto"/>
              <w:right w:val="single" w:sz="4" w:space="0" w:color="auto"/>
            </w:tcBorders>
          </w:tcPr>
          <w:p w:rsidR="00C54DA8" w:rsidRPr="00AD0642" w:rsidRDefault="00C54DA8">
            <w:pPr>
              <w:overflowPunct w:val="0"/>
              <w:jc w:val="center"/>
              <w:textAlignment w:val="baseline"/>
              <w:rPr>
                <w:szCs w:val="24"/>
                <w:lang w:eastAsia="lt-LT"/>
              </w:rPr>
            </w:pPr>
          </w:p>
        </w:tc>
      </w:tr>
      <w:tr w:rsidR="00AD0642" w:rsidRPr="00AD0642" w:rsidTr="00F60C69">
        <w:tc>
          <w:tcPr>
            <w:tcW w:w="3686" w:type="dxa"/>
            <w:tcBorders>
              <w:top w:val="single" w:sz="4" w:space="0" w:color="auto"/>
              <w:left w:val="single" w:sz="4" w:space="0" w:color="auto"/>
              <w:bottom w:val="single" w:sz="4" w:space="0" w:color="auto"/>
              <w:right w:val="single" w:sz="4" w:space="0" w:color="auto"/>
            </w:tcBorders>
            <w:hideMark/>
          </w:tcPr>
          <w:p w:rsidR="00C54DA8" w:rsidRPr="00AD0642" w:rsidRDefault="003868F5">
            <w:pPr>
              <w:overflowPunct w:val="0"/>
              <w:textAlignment w:val="baseline"/>
              <w:rPr>
                <w:szCs w:val="24"/>
                <w:lang w:eastAsia="lt-LT"/>
              </w:rPr>
            </w:pPr>
            <w:r w:rsidRPr="00AD0642">
              <w:rPr>
                <w:szCs w:val="24"/>
                <w:lang w:eastAsia="lt-LT"/>
              </w:rPr>
              <w:t>2.3.</w:t>
            </w:r>
          </w:p>
        </w:tc>
        <w:tc>
          <w:tcPr>
            <w:tcW w:w="5699" w:type="dxa"/>
            <w:tcBorders>
              <w:top w:val="single" w:sz="4" w:space="0" w:color="auto"/>
              <w:left w:val="single" w:sz="4" w:space="0" w:color="auto"/>
              <w:bottom w:val="single" w:sz="4" w:space="0" w:color="auto"/>
              <w:right w:val="single" w:sz="4" w:space="0" w:color="auto"/>
            </w:tcBorders>
          </w:tcPr>
          <w:p w:rsidR="00C54DA8" w:rsidRPr="00AD0642" w:rsidRDefault="00C54DA8">
            <w:pPr>
              <w:overflowPunct w:val="0"/>
              <w:jc w:val="center"/>
              <w:textAlignment w:val="baseline"/>
              <w:rPr>
                <w:szCs w:val="24"/>
                <w:lang w:eastAsia="lt-LT"/>
              </w:rPr>
            </w:pPr>
          </w:p>
        </w:tc>
      </w:tr>
      <w:tr w:rsidR="00AD0642" w:rsidRPr="00AD0642" w:rsidTr="00F60C69">
        <w:tc>
          <w:tcPr>
            <w:tcW w:w="3686" w:type="dxa"/>
            <w:tcBorders>
              <w:top w:val="single" w:sz="4" w:space="0" w:color="auto"/>
              <w:left w:val="single" w:sz="4" w:space="0" w:color="auto"/>
              <w:bottom w:val="single" w:sz="4" w:space="0" w:color="auto"/>
              <w:right w:val="single" w:sz="4" w:space="0" w:color="auto"/>
            </w:tcBorders>
            <w:hideMark/>
          </w:tcPr>
          <w:p w:rsidR="00C54DA8" w:rsidRPr="00AD0642" w:rsidRDefault="003868F5">
            <w:pPr>
              <w:overflowPunct w:val="0"/>
              <w:textAlignment w:val="baseline"/>
              <w:rPr>
                <w:szCs w:val="24"/>
                <w:lang w:eastAsia="lt-LT"/>
              </w:rPr>
            </w:pPr>
            <w:r w:rsidRPr="00AD0642">
              <w:rPr>
                <w:szCs w:val="24"/>
                <w:lang w:eastAsia="lt-LT"/>
              </w:rPr>
              <w:lastRenderedPageBreak/>
              <w:t>2.4.</w:t>
            </w:r>
          </w:p>
        </w:tc>
        <w:tc>
          <w:tcPr>
            <w:tcW w:w="5699" w:type="dxa"/>
            <w:tcBorders>
              <w:top w:val="single" w:sz="4" w:space="0" w:color="auto"/>
              <w:left w:val="single" w:sz="4" w:space="0" w:color="auto"/>
              <w:bottom w:val="single" w:sz="4" w:space="0" w:color="auto"/>
              <w:right w:val="single" w:sz="4" w:space="0" w:color="auto"/>
            </w:tcBorders>
          </w:tcPr>
          <w:p w:rsidR="00C54DA8" w:rsidRPr="00AD0642" w:rsidRDefault="00C54DA8">
            <w:pPr>
              <w:overflowPunct w:val="0"/>
              <w:jc w:val="center"/>
              <w:textAlignment w:val="baseline"/>
              <w:rPr>
                <w:szCs w:val="24"/>
                <w:lang w:eastAsia="lt-LT"/>
              </w:rPr>
            </w:pPr>
          </w:p>
        </w:tc>
      </w:tr>
    </w:tbl>
    <w:p w:rsidR="00C54DA8" w:rsidRPr="00AD0642" w:rsidRDefault="00C54DA8">
      <w:pPr>
        <w:overflowPunct w:val="0"/>
        <w:textAlignment w:val="baseline"/>
        <w:rPr>
          <w:sz w:val="20"/>
        </w:rPr>
      </w:pPr>
    </w:p>
    <w:p w:rsidR="00C54DA8" w:rsidRPr="00D72352" w:rsidRDefault="003868F5" w:rsidP="00D72352">
      <w:pPr>
        <w:tabs>
          <w:tab w:val="left" w:pos="284"/>
          <w:tab w:val="left" w:pos="851"/>
        </w:tabs>
        <w:overflowPunct w:val="0"/>
        <w:spacing w:after="120"/>
        <w:ind w:firstLine="567"/>
        <w:jc w:val="both"/>
        <w:textAlignment w:val="baseline"/>
        <w:rPr>
          <w:szCs w:val="24"/>
          <w:lang w:eastAsia="lt-LT"/>
        </w:rPr>
      </w:pPr>
      <w:r w:rsidRPr="00D72352">
        <w:rPr>
          <w:szCs w:val="24"/>
          <w:lang w:eastAsia="lt-LT"/>
        </w:rPr>
        <w:t>3.</w:t>
      </w:r>
      <w:r w:rsidRPr="00D72352">
        <w:rPr>
          <w:szCs w:val="24"/>
          <w:lang w:eastAsia="lt-LT"/>
        </w:rPr>
        <w:tab/>
        <w:t>Užduotys ar veiklos, kurios nebuvo planuotos ir nustatytos, bet įvykdytos</w:t>
      </w:r>
    </w:p>
    <w:p w:rsidR="00C54DA8" w:rsidRPr="00AD0642" w:rsidRDefault="003868F5">
      <w:pPr>
        <w:tabs>
          <w:tab w:val="left" w:pos="284"/>
        </w:tabs>
        <w:overflowPunct w:val="0"/>
        <w:jc w:val="both"/>
        <w:textAlignment w:val="baseline"/>
        <w:rPr>
          <w:sz w:val="20"/>
          <w:lang w:eastAsia="lt-LT"/>
        </w:rPr>
      </w:pPr>
      <w:r w:rsidRPr="00AD0642">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99"/>
      </w:tblGrid>
      <w:tr w:rsidR="00AD0642" w:rsidRPr="00AD0642" w:rsidTr="00F60C69">
        <w:tc>
          <w:tcPr>
            <w:tcW w:w="3686"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Užduotys / veiklos</w:t>
            </w:r>
          </w:p>
        </w:tc>
        <w:tc>
          <w:tcPr>
            <w:tcW w:w="5699"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Poveikis švietimo įstaigos veiklai</w:t>
            </w:r>
          </w:p>
        </w:tc>
      </w:tr>
      <w:tr w:rsidR="00AD0642" w:rsidRPr="00AD0642" w:rsidTr="00F60C69">
        <w:tc>
          <w:tcPr>
            <w:tcW w:w="3686" w:type="dxa"/>
            <w:tcBorders>
              <w:top w:val="single" w:sz="4" w:space="0" w:color="auto"/>
              <w:left w:val="single" w:sz="4" w:space="0" w:color="auto"/>
              <w:bottom w:val="single" w:sz="4" w:space="0" w:color="auto"/>
              <w:right w:val="single" w:sz="4" w:space="0" w:color="auto"/>
            </w:tcBorders>
            <w:hideMark/>
          </w:tcPr>
          <w:p w:rsidR="00C54DA8" w:rsidRPr="00AD0642" w:rsidRDefault="003868F5">
            <w:pPr>
              <w:overflowPunct w:val="0"/>
              <w:textAlignment w:val="baseline"/>
              <w:rPr>
                <w:szCs w:val="24"/>
                <w:lang w:eastAsia="lt-LT"/>
              </w:rPr>
            </w:pPr>
            <w:r w:rsidRPr="00AD0642">
              <w:rPr>
                <w:szCs w:val="24"/>
                <w:lang w:eastAsia="lt-LT"/>
              </w:rPr>
              <w:t>3.1.</w:t>
            </w:r>
            <w:r w:rsidR="00F208AF" w:rsidRPr="00AD0642">
              <w:rPr>
                <w:szCs w:val="24"/>
                <w:lang w:eastAsia="lt-LT"/>
              </w:rPr>
              <w:t xml:space="preserve"> </w:t>
            </w:r>
            <w:r w:rsidR="0040633E" w:rsidRPr="00AD0642">
              <w:rPr>
                <w:szCs w:val="24"/>
                <w:lang w:eastAsia="lt-LT"/>
              </w:rPr>
              <w:t xml:space="preserve">Atnaujinti </w:t>
            </w:r>
            <w:r w:rsidR="00012E74">
              <w:rPr>
                <w:szCs w:val="24"/>
                <w:lang w:eastAsia="lt-LT"/>
              </w:rPr>
              <w:t xml:space="preserve">Kelmės „Kražantės“ </w:t>
            </w:r>
            <w:r w:rsidR="0040633E" w:rsidRPr="00AD0642">
              <w:rPr>
                <w:szCs w:val="24"/>
                <w:lang w:eastAsia="lt-LT"/>
              </w:rPr>
              <w:t>progimnazijos nuostat</w:t>
            </w:r>
            <w:r w:rsidR="003C382A" w:rsidRPr="00AD0642">
              <w:rPr>
                <w:szCs w:val="24"/>
                <w:lang w:eastAsia="lt-LT"/>
              </w:rPr>
              <w:t>ai</w:t>
            </w:r>
            <w:r w:rsidR="00012E74">
              <w:rPr>
                <w:szCs w:val="24"/>
                <w:lang w:eastAsia="lt-LT"/>
              </w:rPr>
              <w:t>.</w:t>
            </w:r>
          </w:p>
        </w:tc>
        <w:tc>
          <w:tcPr>
            <w:tcW w:w="5699" w:type="dxa"/>
            <w:tcBorders>
              <w:top w:val="single" w:sz="4" w:space="0" w:color="auto"/>
              <w:left w:val="single" w:sz="4" w:space="0" w:color="auto"/>
              <w:bottom w:val="single" w:sz="4" w:space="0" w:color="auto"/>
              <w:right w:val="single" w:sz="4" w:space="0" w:color="auto"/>
            </w:tcBorders>
          </w:tcPr>
          <w:p w:rsidR="00C54DA8" w:rsidRPr="00AD0642" w:rsidRDefault="000D1BD7" w:rsidP="00012E74">
            <w:pPr>
              <w:overflowPunct w:val="0"/>
              <w:textAlignment w:val="baseline"/>
              <w:rPr>
                <w:szCs w:val="24"/>
                <w:lang w:eastAsia="lt-LT"/>
              </w:rPr>
            </w:pPr>
            <w:r w:rsidRPr="00AD0642">
              <w:rPr>
                <w:szCs w:val="24"/>
                <w:lang w:eastAsia="lt-LT"/>
              </w:rPr>
              <w:t>Demokratinis mokyklos valdymas, tinkamas pareig</w:t>
            </w:r>
            <w:r w:rsidR="00012E74">
              <w:rPr>
                <w:szCs w:val="24"/>
                <w:lang w:eastAsia="lt-LT"/>
              </w:rPr>
              <w:t>ų ir funkcijų vykdymas, pagarba</w:t>
            </w:r>
            <w:r w:rsidRPr="00AD0642">
              <w:rPr>
                <w:szCs w:val="24"/>
                <w:lang w:eastAsia="lt-LT"/>
              </w:rPr>
              <w:t>, tolerancija ir pasitikėjimu grįsti tarpusavio santykiai.</w:t>
            </w:r>
          </w:p>
          <w:p w:rsidR="000D1BD7" w:rsidRPr="00AD0642" w:rsidRDefault="000D1BD7" w:rsidP="00F60C69">
            <w:pPr>
              <w:overflowPunct w:val="0"/>
              <w:spacing w:after="120"/>
              <w:textAlignment w:val="baseline"/>
              <w:rPr>
                <w:szCs w:val="24"/>
                <w:lang w:eastAsia="lt-LT"/>
              </w:rPr>
            </w:pPr>
            <w:r w:rsidRPr="00AD0642">
              <w:rPr>
                <w:szCs w:val="24"/>
                <w:lang w:eastAsia="lt-LT"/>
              </w:rPr>
              <w:t>Patvirtinta Kelmės rajono savivaldybės tarybos 2020 m. lapkričio 26 d. sprendimu Nr. T-367.</w:t>
            </w:r>
          </w:p>
        </w:tc>
      </w:tr>
      <w:tr w:rsidR="00AD0642" w:rsidRPr="00AD0642" w:rsidTr="00F60C69">
        <w:tc>
          <w:tcPr>
            <w:tcW w:w="3686" w:type="dxa"/>
            <w:tcBorders>
              <w:top w:val="single" w:sz="4" w:space="0" w:color="auto"/>
              <w:left w:val="single" w:sz="4" w:space="0" w:color="auto"/>
              <w:bottom w:val="single" w:sz="4" w:space="0" w:color="auto"/>
              <w:right w:val="single" w:sz="4" w:space="0" w:color="auto"/>
            </w:tcBorders>
            <w:hideMark/>
          </w:tcPr>
          <w:p w:rsidR="00C54DA8" w:rsidRPr="00AD0642" w:rsidRDefault="003868F5" w:rsidP="0095134A">
            <w:pPr>
              <w:overflowPunct w:val="0"/>
              <w:textAlignment w:val="baseline"/>
              <w:rPr>
                <w:szCs w:val="24"/>
                <w:lang w:eastAsia="lt-LT"/>
              </w:rPr>
            </w:pPr>
            <w:r w:rsidRPr="00AD0642">
              <w:rPr>
                <w:szCs w:val="24"/>
                <w:lang w:eastAsia="lt-LT"/>
              </w:rPr>
              <w:t>3.2.</w:t>
            </w:r>
            <w:r w:rsidR="0040633E" w:rsidRPr="00AD0642">
              <w:rPr>
                <w:szCs w:val="24"/>
                <w:lang w:eastAsia="lt-LT"/>
              </w:rPr>
              <w:t xml:space="preserve"> Microsoft paslaugos Office365 A1</w:t>
            </w:r>
            <w:r w:rsidR="0095134A" w:rsidRPr="00AD0642">
              <w:rPr>
                <w:szCs w:val="24"/>
                <w:lang w:eastAsia="lt-LT"/>
              </w:rPr>
              <w:t xml:space="preserve">, MS </w:t>
            </w:r>
            <w:proofErr w:type="spellStart"/>
            <w:r w:rsidR="0095134A" w:rsidRPr="00AD0642">
              <w:rPr>
                <w:szCs w:val="24"/>
                <w:lang w:eastAsia="lt-LT"/>
              </w:rPr>
              <w:t>Teams</w:t>
            </w:r>
            <w:proofErr w:type="spellEnd"/>
            <w:r w:rsidR="0040633E" w:rsidRPr="00AD0642">
              <w:rPr>
                <w:szCs w:val="24"/>
                <w:lang w:eastAsia="lt-LT"/>
              </w:rPr>
              <w:t xml:space="preserve"> įdiegimas</w:t>
            </w:r>
            <w:r w:rsidR="00012E74">
              <w:rPr>
                <w:szCs w:val="24"/>
                <w:lang w:eastAsia="lt-LT"/>
              </w:rPr>
              <w:t>.</w:t>
            </w:r>
          </w:p>
        </w:tc>
        <w:tc>
          <w:tcPr>
            <w:tcW w:w="5699" w:type="dxa"/>
            <w:tcBorders>
              <w:top w:val="single" w:sz="4" w:space="0" w:color="auto"/>
              <w:left w:val="single" w:sz="4" w:space="0" w:color="auto"/>
              <w:bottom w:val="single" w:sz="4" w:space="0" w:color="auto"/>
              <w:right w:val="single" w:sz="4" w:space="0" w:color="auto"/>
            </w:tcBorders>
          </w:tcPr>
          <w:p w:rsidR="00F60C69" w:rsidRPr="00AD0642" w:rsidRDefault="0095134A" w:rsidP="00F60C69">
            <w:pPr>
              <w:overflowPunct w:val="0"/>
              <w:spacing w:after="240"/>
              <w:textAlignment w:val="baseline"/>
              <w:rPr>
                <w:szCs w:val="24"/>
                <w:lang w:eastAsia="lt-LT"/>
              </w:rPr>
            </w:pPr>
            <w:r w:rsidRPr="00AD0642">
              <w:rPr>
                <w:szCs w:val="24"/>
                <w:lang w:eastAsia="lt-LT"/>
              </w:rPr>
              <w:t xml:space="preserve">Mokykla </w:t>
            </w:r>
            <w:r w:rsidR="00012E74">
              <w:rPr>
                <w:szCs w:val="24"/>
                <w:lang w:eastAsia="lt-LT"/>
              </w:rPr>
              <w:t>nuotoliniam</w:t>
            </w:r>
            <w:r w:rsidR="00907AE2" w:rsidRPr="00AD0642">
              <w:rPr>
                <w:szCs w:val="24"/>
                <w:lang w:eastAsia="lt-LT"/>
              </w:rPr>
              <w:t xml:space="preserve"> mokymui(</w:t>
            </w:r>
            <w:proofErr w:type="spellStart"/>
            <w:r w:rsidR="00907AE2" w:rsidRPr="00AD0642">
              <w:rPr>
                <w:szCs w:val="24"/>
                <w:lang w:eastAsia="lt-LT"/>
              </w:rPr>
              <w:t>si</w:t>
            </w:r>
            <w:proofErr w:type="spellEnd"/>
            <w:r w:rsidR="00907AE2" w:rsidRPr="00AD0642">
              <w:rPr>
                <w:szCs w:val="24"/>
                <w:lang w:eastAsia="lt-LT"/>
              </w:rPr>
              <w:t xml:space="preserve">) </w:t>
            </w:r>
            <w:r w:rsidRPr="00AD0642">
              <w:rPr>
                <w:szCs w:val="24"/>
                <w:lang w:eastAsia="lt-LT"/>
              </w:rPr>
              <w:t xml:space="preserve">naudos bendrą įrankį </w:t>
            </w:r>
            <w:r w:rsidR="00907AE2" w:rsidRPr="00AD0642">
              <w:rPr>
                <w:szCs w:val="24"/>
                <w:lang w:eastAsia="lt-LT"/>
              </w:rPr>
              <w:t>vienoje vietoje sujungiantį pokalbius, užduotis ir programas.</w:t>
            </w:r>
          </w:p>
        </w:tc>
      </w:tr>
      <w:tr w:rsidR="00AD0642" w:rsidRPr="00AD0642" w:rsidTr="00F60C69">
        <w:tc>
          <w:tcPr>
            <w:tcW w:w="3686" w:type="dxa"/>
            <w:tcBorders>
              <w:top w:val="single" w:sz="4" w:space="0" w:color="auto"/>
              <w:left w:val="single" w:sz="4" w:space="0" w:color="auto"/>
              <w:bottom w:val="single" w:sz="4" w:space="0" w:color="auto"/>
              <w:right w:val="single" w:sz="4" w:space="0" w:color="auto"/>
            </w:tcBorders>
            <w:hideMark/>
          </w:tcPr>
          <w:p w:rsidR="00C54DA8" w:rsidRPr="00AD0642" w:rsidRDefault="003868F5" w:rsidP="00424154">
            <w:pPr>
              <w:overflowPunct w:val="0"/>
              <w:textAlignment w:val="baseline"/>
              <w:rPr>
                <w:szCs w:val="24"/>
                <w:lang w:eastAsia="lt-LT"/>
              </w:rPr>
            </w:pPr>
            <w:r w:rsidRPr="00AD0642">
              <w:rPr>
                <w:szCs w:val="24"/>
                <w:lang w:eastAsia="lt-LT"/>
              </w:rPr>
              <w:t>3.3.</w:t>
            </w:r>
            <w:r w:rsidR="0040633E" w:rsidRPr="00AD0642">
              <w:rPr>
                <w:szCs w:val="24"/>
                <w:lang w:eastAsia="lt-LT"/>
              </w:rPr>
              <w:t xml:space="preserve"> </w:t>
            </w:r>
            <w:r w:rsidR="00012E74">
              <w:rPr>
                <w:szCs w:val="24"/>
                <w:lang w:eastAsia="lt-LT"/>
              </w:rPr>
              <w:t>Hibridinės klasės įrengimas.</w:t>
            </w:r>
          </w:p>
        </w:tc>
        <w:tc>
          <w:tcPr>
            <w:tcW w:w="5699" w:type="dxa"/>
            <w:tcBorders>
              <w:top w:val="single" w:sz="4" w:space="0" w:color="auto"/>
              <w:left w:val="single" w:sz="4" w:space="0" w:color="auto"/>
              <w:bottom w:val="single" w:sz="4" w:space="0" w:color="auto"/>
              <w:right w:val="single" w:sz="4" w:space="0" w:color="auto"/>
            </w:tcBorders>
          </w:tcPr>
          <w:p w:rsidR="00C54DA8" w:rsidRPr="00AD0642" w:rsidRDefault="00907AE2" w:rsidP="00012E74">
            <w:pPr>
              <w:overflowPunct w:val="0"/>
              <w:textAlignment w:val="baseline"/>
              <w:rPr>
                <w:szCs w:val="24"/>
                <w:lang w:eastAsia="lt-LT"/>
              </w:rPr>
            </w:pPr>
            <w:r w:rsidRPr="00AD0642">
              <w:rPr>
                <w:szCs w:val="24"/>
                <w:lang w:eastAsia="lt-LT"/>
              </w:rPr>
              <w:t>Sudarytos galimybės mokymą organizuoti hibridiniu būdu.</w:t>
            </w:r>
          </w:p>
        </w:tc>
      </w:tr>
      <w:tr w:rsidR="00AD0642" w:rsidRPr="00AD0642" w:rsidTr="00F60C69">
        <w:tc>
          <w:tcPr>
            <w:tcW w:w="3686" w:type="dxa"/>
            <w:tcBorders>
              <w:top w:val="single" w:sz="4" w:space="0" w:color="auto"/>
              <w:left w:val="single" w:sz="4" w:space="0" w:color="auto"/>
              <w:bottom w:val="single" w:sz="4" w:space="0" w:color="auto"/>
              <w:right w:val="single" w:sz="4" w:space="0" w:color="auto"/>
            </w:tcBorders>
            <w:hideMark/>
          </w:tcPr>
          <w:p w:rsidR="00C54DA8" w:rsidRPr="00AD0642" w:rsidRDefault="00714473" w:rsidP="0095134A">
            <w:pPr>
              <w:pStyle w:val="Sraopastraipa"/>
              <w:overflowPunct w:val="0"/>
              <w:ind w:left="0"/>
              <w:textAlignment w:val="baseline"/>
              <w:rPr>
                <w:lang w:eastAsia="lt-LT"/>
              </w:rPr>
            </w:pPr>
            <w:r w:rsidRPr="00AD0642">
              <w:rPr>
                <w:lang w:eastAsia="lt-LT"/>
              </w:rPr>
              <w:t>3.4.</w:t>
            </w:r>
            <w:r w:rsidR="0040633E" w:rsidRPr="00AD0642">
              <w:rPr>
                <w:lang w:eastAsia="lt-LT"/>
              </w:rPr>
              <w:t xml:space="preserve"> </w:t>
            </w:r>
            <w:r w:rsidR="0095134A" w:rsidRPr="00AD0642">
              <w:rPr>
                <w:lang w:eastAsia="lt-LT"/>
              </w:rPr>
              <w:t>Ugdymo organizavimas nuotoliniu būdu.</w:t>
            </w:r>
            <w:r w:rsidR="007A371C">
              <w:rPr>
                <w:lang w:eastAsia="lt-LT"/>
              </w:rPr>
              <w:t xml:space="preserve"> Covid 19 situacijos  suvaldymas.</w:t>
            </w:r>
          </w:p>
        </w:tc>
        <w:tc>
          <w:tcPr>
            <w:tcW w:w="5699" w:type="dxa"/>
            <w:tcBorders>
              <w:top w:val="single" w:sz="4" w:space="0" w:color="auto"/>
              <w:left w:val="single" w:sz="4" w:space="0" w:color="auto"/>
              <w:bottom w:val="single" w:sz="4" w:space="0" w:color="auto"/>
              <w:right w:val="single" w:sz="4" w:space="0" w:color="auto"/>
            </w:tcBorders>
          </w:tcPr>
          <w:p w:rsidR="0095134A" w:rsidRPr="00AD0642" w:rsidRDefault="0095134A" w:rsidP="00012E74">
            <w:pPr>
              <w:overflowPunct w:val="0"/>
              <w:textAlignment w:val="baseline"/>
              <w:rPr>
                <w:szCs w:val="24"/>
                <w:lang w:eastAsia="lt-LT"/>
              </w:rPr>
            </w:pPr>
            <w:r w:rsidRPr="00AD0642">
              <w:rPr>
                <w:szCs w:val="24"/>
                <w:lang w:eastAsia="lt-LT"/>
              </w:rPr>
              <w:t>Tinkamai suplanuotas nuotolinio ugdymo</w:t>
            </w:r>
            <w:r w:rsidR="003112EE">
              <w:rPr>
                <w:szCs w:val="24"/>
                <w:lang w:eastAsia="lt-LT"/>
              </w:rPr>
              <w:t>(</w:t>
            </w:r>
            <w:proofErr w:type="spellStart"/>
            <w:r w:rsidR="003112EE">
              <w:rPr>
                <w:szCs w:val="24"/>
                <w:lang w:eastAsia="lt-LT"/>
              </w:rPr>
              <w:t>si</w:t>
            </w:r>
            <w:proofErr w:type="spellEnd"/>
            <w:r w:rsidR="003112EE">
              <w:rPr>
                <w:szCs w:val="24"/>
                <w:lang w:eastAsia="lt-LT"/>
              </w:rPr>
              <w:t>)</w:t>
            </w:r>
            <w:r w:rsidRPr="00AD0642">
              <w:rPr>
                <w:szCs w:val="24"/>
                <w:lang w:eastAsia="lt-LT"/>
              </w:rPr>
              <w:t xml:space="preserve"> procesas.</w:t>
            </w:r>
          </w:p>
          <w:p w:rsidR="00424154" w:rsidRPr="00AD0642" w:rsidRDefault="00424154" w:rsidP="00012E74">
            <w:pPr>
              <w:overflowPunct w:val="0"/>
              <w:textAlignment w:val="baseline"/>
              <w:rPr>
                <w:lang w:eastAsia="lt-LT"/>
              </w:rPr>
            </w:pPr>
            <w:r w:rsidRPr="00AD0642">
              <w:rPr>
                <w:szCs w:val="24"/>
                <w:lang w:eastAsia="lt-LT"/>
              </w:rPr>
              <w:t xml:space="preserve">Kelmės „Kražantės“ progimnazijos mokymo nuotoliniu ugdymo proceso organizavimo būdu tvarkos aprašas (direktoriaus </w:t>
            </w:r>
            <w:r w:rsidRPr="00AD0642">
              <w:rPr>
                <w:lang w:eastAsia="lt-LT"/>
              </w:rPr>
              <w:t>2020</w:t>
            </w:r>
            <w:r w:rsidR="00ED77BF">
              <w:rPr>
                <w:lang w:eastAsia="lt-LT"/>
              </w:rPr>
              <w:t>-</w:t>
            </w:r>
            <w:r w:rsidRPr="00AD0642">
              <w:rPr>
                <w:lang w:eastAsia="lt-LT"/>
              </w:rPr>
              <w:t>03</w:t>
            </w:r>
            <w:r w:rsidR="00ED77BF">
              <w:rPr>
                <w:lang w:eastAsia="lt-LT"/>
              </w:rPr>
              <w:t>-</w:t>
            </w:r>
            <w:r w:rsidRPr="00AD0642">
              <w:rPr>
                <w:lang w:eastAsia="lt-LT"/>
              </w:rPr>
              <w:t xml:space="preserve">25 </w:t>
            </w:r>
            <w:r w:rsidR="00714473" w:rsidRPr="00AD0642">
              <w:rPr>
                <w:lang w:eastAsia="lt-LT"/>
              </w:rPr>
              <w:t xml:space="preserve">įsakymas </w:t>
            </w:r>
            <w:r w:rsidRPr="00AD0642">
              <w:rPr>
                <w:lang w:eastAsia="lt-LT"/>
              </w:rPr>
              <w:t>Nr. D-39).</w:t>
            </w:r>
          </w:p>
          <w:p w:rsidR="00424154" w:rsidRPr="00AD0642" w:rsidRDefault="00424154" w:rsidP="00012E74">
            <w:pPr>
              <w:overflowPunct w:val="0"/>
              <w:textAlignment w:val="baseline"/>
              <w:rPr>
                <w:szCs w:val="24"/>
                <w:lang w:eastAsia="lt-LT"/>
              </w:rPr>
            </w:pPr>
            <w:r w:rsidRPr="00AD0642">
              <w:rPr>
                <w:szCs w:val="24"/>
                <w:lang w:eastAsia="lt-LT"/>
              </w:rPr>
              <w:t>Kelmės „Kražantės“ progimnazijos instrukcija dėl pradinio ir pagrindinio ugdymo organizavimo būtinų sąlygų 2020–2021 m.</w:t>
            </w:r>
            <w:r w:rsidR="00714473" w:rsidRPr="00AD0642">
              <w:rPr>
                <w:szCs w:val="24"/>
                <w:lang w:eastAsia="lt-LT"/>
              </w:rPr>
              <w:t xml:space="preserve"> </w:t>
            </w:r>
            <w:r w:rsidRPr="00AD0642">
              <w:rPr>
                <w:szCs w:val="24"/>
                <w:lang w:eastAsia="lt-LT"/>
              </w:rPr>
              <w:t>m. epidemiologinės situacijos metu (direkt</w:t>
            </w:r>
            <w:r w:rsidR="00ED77BF">
              <w:rPr>
                <w:szCs w:val="24"/>
                <w:lang w:eastAsia="lt-LT"/>
              </w:rPr>
              <w:t>oriaus 2020-</w:t>
            </w:r>
            <w:r w:rsidRPr="00AD0642">
              <w:rPr>
                <w:szCs w:val="24"/>
                <w:lang w:eastAsia="lt-LT"/>
              </w:rPr>
              <w:t>08</w:t>
            </w:r>
            <w:r w:rsidR="00ED77BF">
              <w:rPr>
                <w:szCs w:val="24"/>
                <w:lang w:eastAsia="lt-LT"/>
              </w:rPr>
              <w:t>-</w:t>
            </w:r>
            <w:r w:rsidRPr="00AD0642">
              <w:rPr>
                <w:szCs w:val="24"/>
                <w:lang w:eastAsia="lt-LT"/>
              </w:rPr>
              <w:t>25 įsakymas Nr. D-70)</w:t>
            </w:r>
          </w:p>
          <w:p w:rsidR="00424154" w:rsidRPr="00AD0642" w:rsidRDefault="00424154" w:rsidP="00693248">
            <w:pPr>
              <w:overflowPunct w:val="0"/>
              <w:spacing w:after="120"/>
              <w:textAlignment w:val="baseline"/>
              <w:rPr>
                <w:szCs w:val="24"/>
                <w:lang w:eastAsia="lt-LT"/>
              </w:rPr>
            </w:pPr>
            <w:r w:rsidRPr="00AD0642">
              <w:rPr>
                <w:szCs w:val="24"/>
                <w:lang w:eastAsia="lt-LT"/>
              </w:rPr>
              <w:t>Mokinių ir darbuotojų saugumo užtikrinimas</w:t>
            </w:r>
            <w:r w:rsidR="00693248">
              <w:rPr>
                <w:szCs w:val="24"/>
                <w:lang w:eastAsia="lt-LT"/>
              </w:rPr>
              <w:t xml:space="preserve"> (</w:t>
            </w:r>
            <w:proofErr w:type="spellStart"/>
            <w:r w:rsidR="00693248">
              <w:rPr>
                <w:szCs w:val="24"/>
                <w:lang w:eastAsia="lt-LT"/>
              </w:rPr>
              <w:t>Covid</w:t>
            </w:r>
            <w:proofErr w:type="spellEnd"/>
            <w:r w:rsidR="00693248">
              <w:rPr>
                <w:szCs w:val="24"/>
                <w:lang w:eastAsia="lt-LT"/>
              </w:rPr>
              <w:t xml:space="preserve"> 19 užsikrėtimų atvejų nebuvo).</w:t>
            </w:r>
          </w:p>
        </w:tc>
      </w:tr>
    </w:tbl>
    <w:p w:rsidR="00C54DA8" w:rsidRPr="00AD0642" w:rsidRDefault="00C54DA8">
      <w:pPr>
        <w:overflowPunct w:val="0"/>
        <w:textAlignment w:val="baseline"/>
        <w:rPr>
          <w:sz w:val="20"/>
        </w:rPr>
      </w:pPr>
    </w:p>
    <w:p w:rsidR="00C54DA8" w:rsidRPr="00D72352" w:rsidRDefault="003868F5" w:rsidP="00D72352">
      <w:pPr>
        <w:tabs>
          <w:tab w:val="left" w:pos="284"/>
          <w:tab w:val="left" w:pos="851"/>
        </w:tabs>
        <w:overflowPunct w:val="0"/>
        <w:spacing w:after="120"/>
        <w:ind w:firstLine="567"/>
        <w:textAlignment w:val="baseline"/>
        <w:rPr>
          <w:szCs w:val="24"/>
          <w:lang w:eastAsia="lt-LT"/>
        </w:rPr>
      </w:pPr>
      <w:r w:rsidRPr="00D72352">
        <w:rPr>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D0642" w:rsidRPr="00AD0642">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Pasiekti rezultatai ir jų rodikliai</w:t>
            </w:r>
          </w:p>
        </w:tc>
      </w:tr>
      <w:tr w:rsidR="00AD0642" w:rsidRPr="00AD0642">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textAlignment w:val="baseline"/>
              <w:rPr>
                <w:szCs w:val="24"/>
                <w:lang w:eastAsia="lt-LT"/>
              </w:rPr>
            </w:pPr>
            <w:r w:rsidRPr="00AD0642">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AD0642"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Pr="00AD0642"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Pr="00AD0642" w:rsidRDefault="00C54DA8">
            <w:pPr>
              <w:overflowPunct w:val="0"/>
              <w:textAlignment w:val="baseline"/>
              <w:rPr>
                <w:szCs w:val="24"/>
                <w:lang w:eastAsia="lt-LT"/>
              </w:rPr>
            </w:pPr>
          </w:p>
        </w:tc>
      </w:tr>
      <w:tr w:rsidR="00AD0642" w:rsidRPr="00AD0642">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textAlignment w:val="baseline"/>
              <w:rPr>
                <w:szCs w:val="24"/>
                <w:lang w:eastAsia="lt-LT"/>
              </w:rPr>
            </w:pPr>
            <w:r w:rsidRPr="00AD0642">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AD0642"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Pr="00AD0642"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Pr="00AD0642" w:rsidRDefault="00C54DA8">
            <w:pPr>
              <w:overflowPunct w:val="0"/>
              <w:textAlignment w:val="baseline"/>
              <w:rPr>
                <w:szCs w:val="24"/>
                <w:lang w:eastAsia="lt-LT"/>
              </w:rPr>
            </w:pPr>
          </w:p>
        </w:tc>
      </w:tr>
      <w:tr w:rsidR="00AD0642" w:rsidRPr="00AD0642">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textAlignment w:val="baseline"/>
              <w:rPr>
                <w:szCs w:val="24"/>
                <w:lang w:eastAsia="lt-LT"/>
              </w:rPr>
            </w:pPr>
            <w:r w:rsidRPr="00AD0642">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AD0642"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Pr="00AD0642"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Pr="00AD0642" w:rsidRDefault="00C54DA8">
            <w:pPr>
              <w:overflowPunct w:val="0"/>
              <w:textAlignment w:val="baseline"/>
              <w:rPr>
                <w:szCs w:val="24"/>
                <w:lang w:eastAsia="lt-LT"/>
              </w:rPr>
            </w:pPr>
          </w:p>
        </w:tc>
      </w:tr>
      <w:tr w:rsidR="00F60C69" w:rsidRPr="00AD0642">
        <w:tc>
          <w:tcPr>
            <w:tcW w:w="2268" w:type="dxa"/>
            <w:tcBorders>
              <w:top w:val="single" w:sz="4" w:space="0" w:color="auto"/>
              <w:left w:val="single" w:sz="4" w:space="0" w:color="auto"/>
              <w:bottom w:val="single" w:sz="4" w:space="0" w:color="auto"/>
              <w:right w:val="single" w:sz="4" w:space="0" w:color="auto"/>
            </w:tcBorders>
            <w:vAlign w:val="center"/>
          </w:tcPr>
          <w:p w:rsidR="00F60C69" w:rsidRPr="00AD0642" w:rsidRDefault="00F60C69">
            <w:pPr>
              <w:overflowPunct w:val="0"/>
              <w:textAlignment w:val="baseline"/>
              <w:rPr>
                <w:szCs w:val="24"/>
                <w:lang w:eastAsia="lt-LT"/>
              </w:rPr>
            </w:pPr>
            <w:r>
              <w:rPr>
                <w:szCs w:val="24"/>
                <w:lang w:eastAsia="lt-LT"/>
              </w:rPr>
              <w:t xml:space="preserve">4.4. </w:t>
            </w:r>
          </w:p>
        </w:tc>
        <w:tc>
          <w:tcPr>
            <w:tcW w:w="2127" w:type="dxa"/>
            <w:tcBorders>
              <w:top w:val="single" w:sz="4" w:space="0" w:color="auto"/>
              <w:left w:val="single" w:sz="4" w:space="0" w:color="auto"/>
              <w:bottom w:val="single" w:sz="4" w:space="0" w:color="auto"/>
              <w:right w:val="single" w:sz="4" w:space="0" w:color="auto"/>
            </w:tcBorders>
            <w:vAlign w:val="center"/>
          </w:tcPr>
          <w:p w:rsidR="00F60C69" w:rsidRPr="00AD0642" w:rsidRDefault="00F60C69">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60C69" w:rsidRPr="00AD0642" w:rsidRDefault="00F60C69">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60C69" w:rsidRPr="00AD0642" w:rsidRDefault="00F60C69">
            <w:pPr>
              <w:overflowPunct w:val="0"/>
              <w:textAlignment w:val="baseline"/>
              <w:rPr>
                <w:szCs w:val="24"/>
                <w:lang w:eastAsia="lt-LT"/>
              </w:rPr>
            </w:pPr>
          </w:p>
        </w:tc>
      </w:tr>
    </w:tbl>
    <w:p w:rsidR="002461C3" w:rsidRPr="00AD0642" w:rsidRDefault="002461C3" w:rsidP="0004044A">
      <w:pPr>
        <w:rPr>
          <w:sz w:val="22"/>
          <w:szCs w:val="22"/>
          <w:lang w:eastAsia="lt-LT"/>
        </w:rPr>
      </w:pPr>
    </w:p>
    <w:p w:rsidR="002461C3" w:rsidRPr="00D72352" w:rsidRDefault="002461C3" w:rsidP="002461C3">
      <w:pPr>
        <w:jc w:val="center"/>
      </w:pPr>
      <w:r w:rsidRPr="00D72352">
        <w:t>III SKYRIUS</w:t>
      </w:r>
    </w:p>
    <w:p w:rsidR="002461C3" w:rsidRPr="00D72352" w:rsidRDefault="002461C3" w:rsidP="002461C3">
      <w:pPr>
        <w:jc w:val="center"/>
      </w:pPr>
      <w:r w:rsidRPr="00D72352">
        <w:t>GEBĖJIMŲ ATLIKTI PAREIGYBĖS APRAŠYME NUSTATYTAS FUNKCIJAS VERTINIMAS</w:t>
      </w:r>
    </w:p>
    <w:p w:rsidR="002461C3" w:rsidRPr="00D72352" w:rsidRDefault="002461C3" w:rsidP="002461C3">
      <w:pPr>
        <w:jc w:val="center"/>
        <w:rPr>
          <w:sz w:val="22"/>
          <w:szCs w:val="22"/>
        </w:rPr>
      </w:pPr>
    </w:p>
    <w:p w:rsidR="002461C3" w:rsidRPr="00D72352" w:rsidRDefault="002461C3" w:rsidP="00D72352">
      <w:pPr>
        <w:tabs>
          <w:tab w:val="left" w:pos="851"/>
        </w:tabs>
        <w:ind w:firstLine="567"/>
      </w:pPr>
      <w:r w:rsidRPr="00D72352">
        <w:t>5. Gebėjimų atlikti pareigybės aprašyme nustatytas funkcijas vertinimas</w:t>
      </w:r>
    </w:p>
    <w:p w:rsidR="002461C3" w:rsidRPr="00AD0642" w:rsidRDefault="002461C3" w:rsidP="002461C3">
      <w:pPr>
        <w:tabs>
          <w:tab w:val="left" w:pos="284"/>
        </w:tabs>
        <w:jc w:val="both"/>
        <w:rPr>
          <w:sz w:val="20"/>
          <w:lang w:eastAsia="lt-LT"/>
        </w:rPr>
      </w:pPr>
      <w:r w:rsidRPr="00AD0642">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D0642" w:rsidRPr="00AD0642" w:rsidTr="000D1BD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1C3" w:rsidRPr="00AD0642" w:rsidRDefault="002461C3" w:rsidP="000D1BD7">
            <w:pPr>
              <w:jc w:val="center"/>
              <w:rPr>
                <w:sz w:val="22"/>
                <w:szCs w:val="22"/>
              </w:rPr>
            </w:pPr>
            <w:r w:rsidRPr="00AD0642">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1C3" w:rsidRPr="00AD0642" w:rsidRDefault="002461C3" w:rsidP="000D1BD7">
            <w:pPr>
              <w:jc w:val="center"/>
              <w:rPr>
                <w:sz w:val="22"/>
                <w:szCs w:val="22"/>
              </w:rPr>
            </w:pPr>
            <w:r w:rsidRPr="00AD0642">
              <w:rPr>
                <w:sz w:val="22"/>
                <w:szCs w:val="22"/>
              </w:rPr>
              <w:t>Pažymimas atitinkamas langelis:</w:t>
            </w:r>
          </w:p>
          <w:p w:rsidR="002461C3" w:rsidRPr="00AD0642" w:rsidRDefault="002461C3" w:rsidP="000D1BD7">
            <w:pPr>
              <w:jc w:val="center"/>
              <w:rPr>
                <w:b/>
                <w:sz w:val="22"/>
                <w:szCs w:val="22"/>
              </w:rPr>
            </w:pPr>
            <w:r w:rsidRPr="00AD0642">
              <w:rPr>
                <w:sz w:val="22"/>
                <w:szCs w:val="22"/>
              </w:rPr>
              <w:t>1 – nepatenkinamai;</w:t>
            </w:r>
          </w:p>
          <w:p w:rsidR="002461C3" w:rsidRPr="00AD0642" w:rsidRDefault="002461C3" w:rsidP="000D1BD7">
            <w:pPr>
              <w:jc w:val="center"/>
              <w:rPr>
                <w:sz w:val="22"/>
                <w:szCs w:val="22"/>
              </w:rPr>
            </w:pPr>
            <w:r w:rsidRPr="00AD0642">
              <w:rPr>
                <w:sz w:val="22"/>
                <w:szCs w:val="22"/>
              </w:rPr>
              <w:t>2 – patenkinamai;</w:t>
            </w:r>
          </w:p>
          <w:p w:rsidR="002461C3" w:rsidRPr="00AD0642" w:rsidRDefault="002461C3" w:rsidP="000D1BD7">
            <w:pPr>
              <w:jc w:val="center"/>
              <w:rPr>
                <w:b/>
                <w:sz w:val="22"/>
                <w:szCs w:val="22"/>
              </w:rPr>
            </w:pPr>
            <w:r w:rsidRPr="00AD0642">
              <w:rPr>
                <w:sz w:val="22"/>
                <w:szCs w:val="22"/>
              </w:rPr>
              <w:t>3 – gerai;</w:t>
            </w:r>
          </w:p>
          <w:p w:rsidR="002461C3" w:rsidRPr="00AD0642" w:rsidRDefault="002461C3" w:rsidP="000D1BD7">
            <w:pPr>
              <w:jc w:val="center"/>
              <w:rPr>
                <w:sz w:val="22"/>
                <w:szCs w:val="22"/>
              </w:rPr>
            </w:pPr>
            <w:r w:rsidRPr="00AD0642">
              <w:rPr>
                <w:sz w:val="22"/>
                <w:szCs w:val="22"/>
              </w:rPr>
              <w:t>4 – labai gerai</w:t>
            </w:r>
          </w:p>
        </w:tc>
      </w:tr>
      <w:tr w:rsidR="00AD0642" w:rsidRPr="00AD0642" w:rsidTr="000D1BD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1C3" w:rsidRPr="00AD0642" w:rsidRDefault="002461C3" w:rsidP="000D1BD7">
            <w:pPr>
              <w:jc w:val="both"/>
              <w:rPr>
                <w:sz w:val="22"/>
                <w:szCs w:val="22"/>
              </w:rPr>
            </w:pPr>
            <w:r w:rsidRPr="00AD0642">
              <w:rPr>
                <w:sz w:val="22"/>
                <w:szCs w:val="22"/>
              </w:rPr>
              <w:t>5.1. Informacijos ir situacijos valdymas atliekant funkcijas</w:t>
            </w:r>
            <w:r w:rsidRPr="00AD064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1C3" w:rsidRPr="00AD0642" w:rsidRDefault="002461C3" w:rsidP="000D1BD7">
            <w:pPr>
              <w:rPr>
                <w:sz w:val="22"/>
                <w:szCs w:val="22"/>
              </w:rPr>
            </w:pPr>
            <w:r w:rsidRPr="00AD0642">
              <w:rPr>
                <w:sz w:val="22"/>
                <w:szCs w:val="22"/>
              </w:rPr>
              <w:t>1□      2□       3□       4□</w:t>
            </w:r>
          </w:p>
        </w:tc>
      </w:tr>
      <w:tr w:rsidR="00AD0642" w:rsidRPr="00AD0642" w:rsidTr="000D1BD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1C3" w:rsidRPr="00AD0642" w:rsidRDefault="002461C3" w:rsidP="000D1BD7">
            <w:pPr>
              <w:jc w:val="both"/>
              <w:rPr>
                <w:sz w:val="22"/>
                <w:szCs w:val="22"/>
              </w:rPr>
            </w:pPr>
            <w:r w:rsidRPr="00AD0642">
              <w:rPr>
                <w:sz w:val="22"/>
                <w:szCs w:val="22"/>
              </w:rPr>
              <w:t>5.2. Išteklių (žmogiškųjų, laiko ir materialinių) paskirstymas</w:t>
            </w:r>
            <w:r w:rsidRPr="00AD064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1C3" w:rsidRPr="00AD0642" w:rsidRDefault="002461C3" w:rsidP="000D1BD7">
            <w:pPr>
              <w:tabs>
                <w:tab w:val="left" w:pos="690"/>
              </w:tabs>
              <w:ind w:hanging="19"/>
              <w:rPr>
                <w:sz w:val="22"/>
                <w:szCs w:val="22"/>
              </w:rPr>
            </w:pPr>
            <w:r w:rsidRPr="00AD0642">
              <w:rPr>
                <w:sz w:val="22"/>
                <w:szCs w:val="22"/>
              </w:rPr>
              <w:t>1□      2□       3□       4□</w:t>
            </w:r>
          </w:p>
        </w:tc>
      </w:tr>
      <w:tr w:rsidR="00AD0642" w:rsidRPr="00AD0642" w:rsidTr="000D1BD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1C3" w:rsidRPr="00AD0642" w:rsidRDefault="002461C3" w:rsidP="000D1BD7">
            <w:pPr>
              <w:jc w:val="both"/>
              <w:rPr>
                <w:sz w:val="22"/>
                <w:szCs w:val="22"/>
              </w:rPr>
            </w:pPr>
            <w:r w:rsidRPr="00AD0642">
              <w:rPr>
                <w:sz w:val="22"/>
                <w:szCs w:val="22"/>
              </w:rPr>
              <w:t>5.3. Lyderystės ir vadovavimo efektyvumas</w:t>
            </w:r>
            <w:r w:rsidRPr="00AD064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1C3" w:rsidRPr="00AD0642" w:rsidRDefault="002461C3" w:rsidP="000D1BD7">
            <w:pPr>
              <w:rPr>
                <w:sz w:val="22"/>
                <w:szCs w:val="22"/>
              </w:rPr>
            </w:pPr>
            <w:r w:rsidRPr="00AD0642">
              <w:rPr>
                <w:sz w:val="22"/>
                <w:szCs w:val="22"/>
              </w:rPr>
              <w:t>1□      2□       3□       4□</w:t>
            </w:r>
          </w:p>
        </w:tc>
      </w:tr>
      <w:tr w:rsidR="00AD0642" w:rsidRPr="00AD0642" w:rsidTr="000D1BD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61C3" w:rsidRPr="00AD0642" w:rsidRDefault="002461C3" w:rsidP="003112EE">
            <w:pPr>
              <w:jc w:val="both"/>
              <w:rPr>
                <w:sz w:val="22"/>
                <w:szCs w:val="22"/>
              </w:rPr>
            </w:pPr>
            <w:r w:rsidRPr="00AD0642">
              <w:rPr>
                <w:sz w:val="22"/>
                <w:szCs w:val="22"/>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61C3" w:rsidRPr="00AD0642" w:rsidRDefault="002461C3" w:rsidP="000D1BD7">
            <w:pPr>
              <w:rPr>
                <w:sz w:val="22"/>
                <w:szCs w:val="22"/>
              </w:rPr>
            </w:pPr>
            <w:r w:rsidRPr="00AD0642">
              <w:rPr>
                <w:sz w:val="22"/>
                <w:szCs w:val="22"/>
              </w:rPr>
              <w:t>1□      2□       3□       4□</w:t>
            </w:r>
          </w:p>
        </w:tc>
      </w:tr>
      <w:tr w:rsidR="00AD0642" w:rsidRPr="00AD0642" w:rsidTr="000D1BD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61C3" w:rsidRPr="00AD0642" w:rsidRDefault="002461C3" w:rsidP="000D1BD7">
            <w:pPr>
              <w:rPr>
                <w:sz w:val="22"/>
                <w:szCs w:val="22"/>
              </w:rPr>
            </w:pPr>
            <w:r w:rsidRPr="00AD0642">
              <w:rPr>
                <w:sz w:val="22"/>
                <w:szCs w:val="22"/>
              </w:rPr>
              <w:lastRenderedPageBreak/>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1C3" w:rsidRPr="00AD0642" w:rsidRDefault="002461C3" w:rsidP="000D1BD7">
            <w:pPr>
              <w:rPr>
                <w:sz w:val="22"/>
                <w:szCs w:val="22"/>
              </w:rPr>
            </w:pPr>
            <w:r w:rsidRPr="00AD0642">
              <w:rPr>
                <w:sz w:val="22"/>
                <w:szCs w:val="22"/>
              </w:rPr>
              <w:t>1□      2□       3□       4□</w:t>
            </w:r>
          </w:p>
        </w:tc>
      </w:tr>
    </w:tbl>
    <w:p w:rsidR="002461C3" w:rsidRPr="00AD0642" w:rsidRDefault="002461C3" w:rsidP="002461C3">
      <w:pPr>
        <w:overflowPunct w:val="0"/>
        <w:textAlignment w:val="baseline"/>
        <w:rPr>
          <w:sz w:val="20"/>
          <w:lang w:eastAsia="lt-LT"/>
        </w:rPr>
      </w:pPr>
    </w:p>
    <w:p w:rsidR="00C54DA8" w:rsidRPr="00D72352" w:rsidRDefault="002461C3">
      <w:pPr>
        <w:overflowPunct w:val="0"/>
        <w:jc w:val="center"/>
        <w:textAlignment w:val="baseline"/>
        <w:rPr>
          <w:szCs w:val="24"/>
          <w:lang w:eastAsia="lt-LT"/>
        </w:rPr>
      </w:pPr>
      <w:r w:rsidRPr="00D72352">
        <w:rPr>
          <w:szCs w:val="24"/>
          <w:lang w:eastAsia="lt-LT"/>
        </w:rPr>
        <w:t>IV</w:t>
      </w:r>
      <w:r w:rsidR="003868F5" w:rsidRPr="00D72352">
        <w:rPr>
          <w:szCs w:val="24"/>
          <w:lang w:eastAsia="lt-LT"/>
        </w:rPr>
        <w:t xml:space="preserve"> SKYRIUS</w:t>
      </w:r>
    </w:p>
    <w:p w:rsidR="00C54DA8" w:rsidRPr="00D72352" w:rsidRDefault="003868F5">
      <w:pPr>
        <w:overflowPunct w:val="0"/>
        <w:jc w:val="center"/>
        <w:textAlignment w:val="baseline"/>
        <w:rPr>
          <w:szCs w:val="24"/>
          <w:lang w:eastAsia="lt-LT"/>
        </w:rPr>
      </w:pPr>
      <w:r w:rsidRPr="00D72352">
        <w:rPr>
          <w:szCs w:val="24"/>
          <w:lang w:eastAsia="lt-LT"/>
        </w:rPr>
        <w:t>PASIEKTŲ REZULTATŲ VYKDANT UŽDUOTIS ĮSIVERTINIMAS IR KOMPETENCIJŲ TOBULINIMAS</w:t>
      </w:r>
    </w:p>
    <w:p w:rsidR="00C54DA8" w:rsidRPr="00D72352" w:rsidRDefault="00C54DA8">
      <w:pPr>
        <w:overflowPunct w:val="0"/>
        <w:jc w:val="center"/>
        <w:textAlignment w:val="baseline"/>
        <w:rPr>
          <w:sz w:val="20"/>
          <w:lang w:eastAsia="lt-LT"/>
        </w:rPr>
      </w:pPr>
    </w:p>
    <w:p w:rsidR="00C54DA8" w:rsidRPr="00D72352" w:rsidRDefault="00A77069" w:rsidP="00D72352">
      <w:pPr>
        <w:tabs>
          <w:tab w:val="left" w:pos="851"/>
        </w:tabs>
        <w:overflowPunct w:val="0"/>
        <w:ind w:firstLine="567"/>
        <w:textAlignment w:val="baseline"/>
        <w:rPr>
          <w:szCs w:val="24"/>
          <w:lang w:eastAsia="lt-LT"/>
        </w:rPr>
      </w:pPr>
      <w:r w:rsidRPr="00D72352">
        <w:rPr>
          <w:szCs w:val="24"/>
          <w:lang w:eastAsia="lt-LT"/>
        </w:rPr>
        <w:t>6</w:t>
      </w:r>
      <w:r w:rsidR="003868F5" w:rsidRPr="00D72352">
        <w:rPr>
          <w:szCs w:val="24"/>
          <w:lang w:eastAsia="lt-LT"/>
        </w:rPr>
        <w:t>.</w:t>
      </w:r>
      <w:r w:rsidR="003868F5" w:rsidRPr="00D72352">
        <w:rPr>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AD0642" w:rsidRPr="00AD064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jc w:val="center"/>
              <w:textAlignment w:val="baseline"/>
              <w:rPr>
                <w:szCs w:val="24"/>
                <w:lang w:eastAsia="lt-LT"/>
              </w:rPr>
            </w:pPr>
            <w:r w:rsidRPr="00AD0642">
              <w:rPr>
                <w:szCs w:val="24"/>
                <w:lang w:eastAsia="lt-LT"/>
              </w:rPr>
              <w:t>Pažymimas atitinkamas langelis</w:t>
            </w:r>
          </w:p>
        </w:tc>
      </w:tr>
      <w:tr w:rsidR="00AD0642" w:rsidRPr="00AD064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A77069">
            <w:pPr>
              <w:overflowPunct w:val="0"/>
              <w:textAlignment w:val="baseline"/>
              <w:rPr>
                <w:sz w:val="22"/>
                <w:szCs w:val="22"/>
                <w:lang w:eastAsia="lt-LT"/>
              </w:rPr>
            </w:pPr>
            <w:r w:rsidRPr="00AD0642">
              <w:rPr>
                <w:sz w:val="22"/>
                <w:szCs w:val="22"/>
                <w:lang w:eastAsia="lt-LT"/>
              </w:rPr>
              <w:t>6</w:t>
            </w:r>
            <w:r w:rsidR="003868F5" w:rsidRPr="00AD0642">
              <w:rPr>
                <w:sz w:val="22"/>
                <w:szCs w:val="22"/>
                <w:lang w:eastAsia="lt-LT"/>
              </w:rPr>
              <w:t xml:space="preserve">.1. </w:t>
            </w:r>
            <w:r w:rsidRPr="00AD0642">
              <w:rPr>
                <w:sz w:val="22"/>
                <w:szCs w:val="22"/>
                <w:lang w:eastAsia="lt-LT"/>
              </w:rPr>
              <w:t>Visos u</w:t>
            </w:r>
            <w:r w:rsidR="003868F5" w:rsidRPr="00AD0642">
              <w:rPr>
                <w:sz w:val="22"/>
                <w:szCs w:val="22"/>
                <w:lang w:eastAsia="lt-LT"/>
              </w:rPr>
              <w:t>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ind w:right="340"/>
              <w:jc w:val="right"/>
              <w:textAlignment w:val="baseline"/>
              <w:rPr>
                <w:sz w:val="22"/>
                <w:szCs w:val="22"/>
                <w:lang w:eastAsia="lt-LT"/>
              </w:rPr>
            </w:pPr>
            <w:r w:rsidRPr="00AD0642">
              <w:rPr>
                <w:sz w:val="22"/>
                <w:szCs w:val="22"/>
                <w:lang w:eastAsia="lt-LT"/>
              </w:rPr>
              <w:t xml:space="preserve">Labai gerai </w:t>
            </w:r>
            <w:r w:rsidRPr="00AD0642">
              <w:rPr>
                <w:rFonts w:ascii="Segoe UI Symbol" w:eastAsia="MS Gothic" w:hAnsi="Segoe UI Symbol" w:cs="Segoe UI Symbol"/>
                <w:sz w:val="22"/>
                <w:szCs w:val="22"/>
                <w:lang w:eastAsia="lt-LT"/>
              </w:rPr>
              <w:t>☐</w:t>
            </w:r>
          </w:p>
        </w:tc>
      </w:tr>
      <w:tr w:rsidR="00AD0642" w:rsidRPr="00AD064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A77069">
            <w:pPr>
              <w:overflowPunct w:val="0"/>
              <w:textAlignment w:val="baseline"/>
              <w:rPr>
                <w:sz w:val="22"/>
                <w:szCs w:val="22"/>
                <w:lang w:eastAsia="lt-LT"/>
              </w:rPr>
            </w:pPr>
            <w:r w:rsidRPr="00AD0642">
              <w:rPr>
                <w:sz w:val="22"/>
                <w:szCs w:val="22"/>
                <w:lang w:eastAsia="lt-LT"/>
              </w:rPr>
              <w:t>6</w:t>
            </w:r>
            <w:r w:rsidR="003868F5" w:rsidRPr="00AD0642">
              <w:rPr>
                <w:sz w:val="22"/>
                <w:szCs w:val="22"/>
                <w:lang w:eastAsia="lt-LT"/>
              </w:rPr>
              <w:t xml:space="preserve">.2. Užduotys iš esmės įvykdytos </w:t>
            </w:r>
            <w:r w:rsidRPr="00AD0642">
              <w:rPr>
                <w:sz w:val="22"/>
                <w:szCs w:val="22"/>
                <w:lang w:eastAsia="lt-LT"/>
              </w:rPr>
              <w:t xml:space="preserve">arba viena neįvykdyta </w:t>
            </w:r>
            <w:r w:rsidR="003868F5" w:rsidRPr="00AD0642">
              <w:rPr>
                <w:sz w:val="22"/>
                <w:szCs w:val="22"/>
                <w:lang w:eastAsia="lt-LT"/>
              </w:rPr>
              <w:t>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ind w:right="340"/>
              <w:jc w:val="right"/>
              <w:textAlignment w:val="baseline"/>
              <w:rPr>
                <w:sz w:val="22"/>
                <w:szCs w:val="22"/>
                <w:lang w:eastAsia="lt-LT"/>
              </w:rPr>
            </w:pPr>
            <w:r w:rsidRPr="00AD0642">
              <w:rPr>
                <w:sz w:val="22"/>
                <w:szCs w:val="22"/>
                <w:lang w:eastAsia="lt-LT"/>
              </w:rPr>
              <w:t xml:space="preserve">Gerai </w:t>
            </w:r>
            <w:r w:rsidRPr="00AD0642">
              <w:rPr>
                <w:rFonts w:ascii="Segoe UI Symbol" w:eastAsia="MS Gothic" w:hAnsi="Segoe UI Symbol" w:cs="Segoe UI Symbol"/>
                <w:sz w:val="22"/>
                <w:szCs w:val="22"/>
                <w:lang w:eastAsia="lt-LT"/>
              </w:rPr>
              <w:t>☐</w:t>
            </w:r>
          </w:p>
        </w:tc>
      </w:tr>
      <w:tr w:rsidR="00AD0642" w:rsidRPr="00AD064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A77069" w:rsidP="00A77069">
            <w:pPr>
              <w:overflowPunct w:val="0"/>
              <w:textAlignment w:val="baseline"/>
              <w:rPr>
                <w:sz w:val="22"/>
                <w:szCs w:val="22"/>
                <w:lang w:eastAsia="lt-LT"/>
              </w:rPr>
            </w:pPr>
            <w:r w:rsidRPr="00AD0642">
              <w:rPr>
                <w:sz w:val="22"/>
                <w:szCs w:val="22"/>
                <w:lang w:eastAsia="lt-LT"/>
              </w:rPr>
              <w:t>6.3. Įvykdyta ne mažiau kaip pusė užduočių</w:t>
            </w:r>
            <w:r w:rsidR="003868F5" w:rsidRPr="00AD0642">
              <w:rPr>
                <w:sz w:val="22"/>
                <w:szCs w:val="22"/>
                <w:lang w:eastAsia="lt-LT"/>
              </w:rPr>
              <w:t xml:space="preserve">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ind w:right="340"/>
              <w:jc w:val="right"/>
              <w:textAlignment w:val="baseline"/>
              <w:rPr>
                <w:sz w:val="22"/>
                <w:szCs w:val="22"/>
                <w:lang w:eastAsia="lt-LT"/>
              </w:rPr>
            </w:pPr>
            <w:r w:rsidRPr="00AD0642">
              <w:rPr>
                <w:sz w:val="22"/>
                <w:szCs w:val="22"/>
                <w:lang w:eastAsia="lt-LT"/>
              </w:rPr>
              <w:t xml:space="preserve">Patenkinamai </w:t>
            </w:r>
            <w:r w:rsidRPr="00AD0642">
              <w:rPr>
                <w:rFonts w:ascii="Segoe UI Symbol" w:eastAsia="MS Gothic" w:hAnsi="Segoe UI Symbol" w:cs="Segoe UI Symbol"/>
                <w:sz w:val="22"/>
                <w:szCs w:val="22"/>
                <w:lang w:eastAsia="lt-LT"/>
              </w:rPr>
              <w:t>☐</w:t>
            </w:r>
          </w:p>
        </w:tc>
      </w:tr>
      <w:tr w:rsidR="00C54DA8" w:rsidRPr="00AD064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A77069">
            <w:pPr>
              <w:overflowPunct w:val="0"/>
              <w:textAlignment w:val="baseline"/>
              <w:rPr>
                <w:sz w:val="22"/>
                <w:szCs w:val="22"/>
                <w:lang w:eastAsia="lt-LT"/>
              </w:rPr>
            </w:pPr>
            <w:r w:rsidRPr="00AD0642">
              <w:rPr>
                <w:sz w:val="22"/>
                <w:szCs w:val="22"/>
                <w:lang w:eastAsia="lt-LT"/>
              </w:rPr>
              <w:t>6</w:t>
            </w:r>
            <w:r w:rsidR="003868F5" w:rsidRPr="00AD0642">
              <w:rPr>
                <w:sz w:val="22"/>
                <w:szCs w:val="22"/>
                <w:lang w:eastAsia="lt-LT"/>
              </w:rPr>
              <w:t xml:space="preserve">.4. </w:t>
            </w:r>
            <w:r w:rsidRPr="00AD0642">
              <w:rPr>
                <w:sz w:val="22"/>
                <w:szCs w:val="22"/>
                <w:lang w:eastAsia="lt-LT"/>
              </w:rPr>
              <w:t>Pusė ar daugiau u</w:t>
            </w:r>
            <w:r w:rsidR="003868F5" w:rsidRPr="00AD0642">
              <w:rPr>
                <w:sz w:val="22"/>
                <w:szCs w:val="22"/>
                <w:lang w:eastAsia="lt-LT"/>
              </w:rPr>
              <w:t>žduotys n</w:t>
            </w:r>
            <w:r w:rsidRPr="00AD0642">
              <w:rPr>
                <w:sz w:val="22"/>
                <w:szCs w:val="22"/>
                <w:lang w:eastAsia="lt-LT"/>
              </w:rPr>
              <w:t>eįvykdyta</w:t>
            </w:r>
            <w:r w:rsidR="003868F5" w:rsidRPr="00AD0642">
              <w:rPr>
                <w:sz w:val="22"/>
                <w:szCs w:val="22"/>
                <w:lang w:eastAsia="lt-LT"/>
              </w:rPr>
              <w:t xml:space="preserve">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Pr="00AD0642" w:rsidRDefault="003868F5">
            <w:pPr>
              <w:overflowPunct w:val="0"/>
              <w:ind w:right="340"/>
              <w:jc w:val="right"/>
              <w:textAlignment w:val="baseline"/>
              <w:rPr>
                <w:sz w:val="22"/>
                <w:szCs w:val="22"/>
                <w:lang w:eastAsia="lt-LT"/>
              </w:rPr>
            </w:pPr>
            <w:r w:rsidRPr="00AD0642">
              <w:rPr>
                <w:sz w:val="22"/>
                <w:szCs w:val="22"/>
                <w:lang w:eastAsia="lt-LT"/>
              </w:rPr>
              <w:t xml:space="preserve">Nepatenkinamai </w:t>
            </w:r>
            <w:r w:rsidRPr="00AD0642">
              <w:rPr>
                <w:rFonts w:ascii="Segoe UI Symbol" w:eastAsia="MS Gothic" w:hAnsi="Segoe UI Symbol" w:cs="Segoe UI Symbol"/>
                <w:sz w:val="22"/>
                <w:szCs w:val="22"/>
                <w:lang w:eastAsia="lt-LT"/>
              </w:rPr>
              <w:t>☐</w:t>
            </w:r>
          </w:p>
        </w:tc>
      </w:tr>
    </w:tbl>
    <w:p w:rsidR="00C54DA8" w:rsidRPr="00AD0642" w:rsidRDefault="00C54DA8">
      <w:pPr>
        <w:overflowPunct w:val="0"/>
        <w:jc w:val="center"/>
        <w:textAlignment w:val="baseline"/>
        <w:rPr>
          <w:sz w:val="20"/>
          <w:lang w:eastAsia="lt-LT"/>
        </w:rPr>
      </w:pPr>
    </w:p>
    <w:p w:rsidR="00C54DA8" w:rsidRPr="00D72352" w:rsidRDefault="00A77069" w:rsidP="00D72352">
      <w:pPr>
        <w:tabs>
          <w:tab w:val="left" w:pos="284"/>
          <w:tab w:val="left" w:pos="851"/>
        </w:tabs>
        <w:overflowPunct w:val="0"/>
        <w:ind w:firstLine="567"/>
        <w:jc w:val="both"/>
        <w:textAlignment w:val="baseline"/>
        <w:rPr>
          <w:szCs w:val="24"/>
          <w:lang w:eastAsia="lt-LT"/>
        </w:rPr>
      </w:pPr>
      <w:r w:rsidRPr="00D72352">
        <w:rPr>
          <w:szCs w:val="24"/>
          <w:lang w:eastAsia="lt-LT"/>
        </w:rPr>
        <w:t>7</w:t>
      </w:r>
      <w:r w:rsidR="003868F5" w:rsidRPr="00D72352">
        <w:rPr>
          <w:szCs w:val="24"/>
          <w:lang w:eastAsia="lt-LT"/>
        </w:rPr>
        <w:t>.</w:t>
      </w:r>
      <w:r w:rsidR="003868F5" w:rsidRPr="00D72352">
        <w:rPr>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D0642" w:rsidRPr="00AD0642">
        <w:tc>
          <w:tcPr>
            <w:tcW w:w="9385" w:type="dxa"/>
            <w:tcBorders>
              <w:top w:val="single" w:sz="4" w:space="0" w:color="auto"/>
              <w:left w:val="single" w:sz="4" w:space="0" w:color="auto"/>
              <w:bottom w:val="single" w:sz="4" w:space="0" w:color="auto"/>
              <w:right w:val="single" w:sz="4" w:space="0" w:color="auto"/>
            </w:tcBorders>
            <w:hideMark/>
          </w:tcPr>
          <w:p w:rsidR="00C54DA8" w:rsidRPr="00AD0642" w:rsidRDefault="00A77069">
            <w:pPr>
              <w:overflowPunct w:val="0"/>
              <w:jc w:val="both"/>
              <w:textAlignment w:val="baseline"/>
              <w:rPr>
                <w:szCs w:val="24"/>
                <w:lang w:eastAsia="lt-LT"/>
              </w:rPr>
            </w:pPr>
            <w:r w:rsidRPr="00AD0642">
              <w:rPr>
                <w:szCs w:val="24"/>
                <w:lang w:eastAsia="lt-LT"/>
              </w:rPr>
              <w:t>7</w:t>
            </w:r>
            <w:r w:rsidR="003868F5" w:rsidRPr="00AD0642">
              <w:rPr>
                <w:szCs w:val="24"/>
                <w:lang w:eastAsia="lt-LT"/>
              </w:rPr>
              <w:t>.1.</w:t>
            </w:r>
          </w:p>
        </w:tc>
      </w:tr>
      <w:tr w:rsidR="00C54DA8" w:rsidRPr="00AD0642">
        <w:tc>
          <w:tcPr>
            <w:tcW w:w="9385" w:type="dxa"/>
            <w:tcBorders>
              <w:top w:val="single" w:sz="4" w:space="0" w:color="auto"/>
              <w:left w:val="single" w:sz="4" w:space="0" w:color="auto"/>
              <w:bottom w:val="single" w:sz="4" w:space="0" w:color="auto"/>
              <w:right w:val="single" w:sz="4" w:space="0" w:color="auto"/>
            </w:tcBorders>
            <w:hideMark/>
          </w:tcPr>
          <w:p w:rsidR="00C54DA8" w:rsidRPr="00AD0642" w:rsidRDefault="00A77069">
            <w:pPr>
              <w:overflowPunct w:val="0"/>
              <w:jc w:val="both"/>
              <w:textAlignment w:val="baseline"/>
              <w:rPr>
                <w:szCs w:val="24"/>
                <w:lang w:eastAsia="lt-LT"/>
              </w:rPr>
            </w:pPr>
            <w:r w:rsidRPr="00AD0642">
              <w:rPr>
                <w:szCs w:val="24"/>
                <w:lang w:eastAsia="lt-LT"/>
              </w:rPr>
              <w:t>7</w:t>
            </w:r>
            <w:r w:rsidR="003868F5" w:rsidRPr="00AD0642">
              <w:rPr>
                <w:szCs w:val="24"/>
                <w:lang w:eastAsia="lt-LT"/>
              </w:rPr>
              <w:t>.2.</w:t>
            </w:r>
          </w:p>
        </w:tc>
      </w:tr>
    </w:tbl>
    <w:p w:rsidR="00A77069" w:rsidRPr="00AD0642" w:rsidRDefault="00A77069" w:rsidP="00A77069"/>
    <w:p w:rsidR="00A77069" w:rsidRPr="00D72352" w:rsidRDefault="00A77069" w:rsidP="00A77069">
      <w:pPr>
        <w:jc w:val="center"/>
        <w:rPr>
          <w:szCs w:val="24"/>
          <w:lang w:eastAsia="lt-LT"/>
        </w:rPr>
      </w:pPr>
      <w:r w:rsidRPr="00D72352">
        <w:rPr>
          <w:szCs w:val="24"/>
          <w:lang w:eastAsia="lt-LT"/>
        </w:rPr>
        <w:t>V SKYRIUS</w:t>
      </w:r>
    </w:p>
    <w:p w:rsidR="00A77069" w:rsidRPr="00D72352" w:rsidRDefault="00A77069" w:rsidP="00A77069">
      <w:pPr>
        <w:jc w:val="center"/>
        <w:rPr>
          <w:szCs w:val="24"/>
          <w:lang w:eastAsia="lt-LT"/>
        </w:rPr>
      </w:pPr>
      <w:r w:rsidRPr="00D72352">
        <w:rPr>
          <w:szCs w:val="24"/>
          <w:lang w:eastAsia="lt-LT"/>
        </w:rPr>
        <w:t>KITŲ METŲ VEIKLOS UŽDUOTYS, REZULTATAI IR RODIKLIAI</w:t>
      </w:r>
    </w:p>
    <w:p w:rsidR="00A77069" w:rsidRPr="00D72352" w:rsidRDefault="00A77069" w:rsidP="00F60C69">
      <w:pPr>
        <w:tabs>
          <w:tab w:val="left" w:pos="6237"/>
          <w:tab w:val="right" w:pos="8306"/>
        </w:tabs>
        <w:spacing w:after="120"/>
        <w:jc w:val="center"/>
        <w:rPr>
          <w:sz w:val="18"/>
          <w:szCs w:val="22"/>
        </w:rPr>
      </w:pPr>
    </w:p>
    <w:p w:rsidR="00A77069" w:rsidRPr="00D72352" w:rsidRDefault="00A77069" w:rsidP="00D72352">
      <w:pPr>
        <w:tabs>
          <w:tab w:val="left" w:pos="284"/>
          <w:tab w:val="left" w:pos="567"/>
          <w:tab w:val="left" w:pos="851"/>
        </w:tabs>
        <w:ind w:firstLine="567"/>
        <w:rPr>
          <w:szCs w:val="24"/>
          <w:lang w:eastAsia="lt-LT"/>
        </w:rPr>
      </w:pPr>
      <w:r w:rsidRPr="00D72352">
        <w:rPr>
          <w:szCs w:val="24"/>
          <w:lang w:eastAsia="lt-LT"/>
        </w:rPr>
        <w:t>8.</w:t>
      </w:r>
      <w:r w:rsidRPr="00D72352">
        <w:rPr>
          <w:szCs w:val="24"/>
          <w:lang w:eastAsia="lt-LT"/>
        </w:rPr>
        <w:tab/>
        <w:t>Kitų metų užduotys</w:t>
      </w:r>
    </w:p>
    <w:p w:rsidR="00A77069" w:rsidRPr="00AD0642" w:rsidRDefault="00A77069" w:rsidP="00A77069">
      <w:pPr>
        <w:rPr>
          <w:sz w:val="20"/>
          <w:lang w:eastAsia="lt-LT"/>
        </w:rPr>
      </w:pPr>
      <w:r w:rsidRPr="00AD0642">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AD0642" w:rsidRPr="00AD0642" w:rsidTr="000D1BD7">
        <w:tc>
          <w:tcPr>
            <w:tcW w:w="3377" w:type="dxa"/>
            <w:tcBorders>
              <w:top w:val="single" w:sz="4" w:space="0" w:color="auto"/>
              <w:left w:val="single" w:sz="4" w:space="0" w:color="auto"/>
              <w:bottom w:val="single" w:sz="4" w:space="0" w:color="auto"/>
              <w:right w:val="single" w:sz="4" w:space="0" w:color="auto"/>
            </w:tcBorders>
            <w:vAlign w:val="center"/>
            <w:hideMark/>
          </w:tcPr>
          <w:p w:rsidR="00A77069" w:rsidRPr="00AD0642" w:rsidRDefault="00A77069" w:rsidP="000D1BD7">
            <w:pPr>
              <w:jc w:val="center"/>
              <w:rPr>
                <w:szCs w:val="24"/>
                <w:lang w:eastAsia="lt-LT"/>
              </w:rPr>
            </w:pPr>
            <w:r w:rsidRPr="00AD0642">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A77069" w:rsidRPr="00AD0642" w:rsidRDefault="00A77069" w:rsidP="000D1BD7">
            <w:pPr>
              <w:jc w:val="center"/>
              <w:rPr>
                <w:szCs w:val="24"/>
                <w:lang w:eastAsia="lt-LT"/>
              </w:rPr>
            </w:pPr>
            <w:r w:rsidRPr="00AD0642">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A77069" w:rsidRPr="00AD0642" w:rsidRDefault="00A77069" w:rsidP="000D1BD7">
            <w:pPr>
              <w:jc w:val="center"/>
              <w:rPr>
                <w:szCs w:val="24"/>
                <w:lang w:eastAsia="lt-LT"/>
              </w:rPr>
            </w:pPr>
            <w:r w:rsidRPr="00AD0642">
              <w:rPr>
                <w:szCs w:val="24"/>
                <w:lang w:eastAsia="lt-LT"/>
              </w:rPr>
              <w:t>Rezultatų vertinimo rodikliai (kuriais vadovaujantis vertinama, ar nustatytos užduotys įvykdytos)</w:t>
            </w:r>
          </w:p>
        </w:tc>
      </w:tr>
      <w:tr w:rsidR="00AD0642" w:rsidRPr="00AD0642" w:rsidTr="000D1BD7">
        <w:tc>
          <w:tcPr>
            <w:tcW w:w="3377" w:type="dxa"/>
            <w:tcBorders>
              <w:top w:val="single" w:sz="4" w:space="0" w:color="auto"/>
              <w:left w:val="single" w:sz="4" w:space="0" w:color="auto"/>
              <w:bottom w:val="single" w:sz="4" w:space="0" w:color="auto"/>
              <w:right w:val="single" w:sz="4" w:space="0" w:color="auto"/>
            </w:tcBorders>
            <w:hideMark/>
          </w:tcPr>
          <w:p w:rsidR="00A77069" w:rsidRPr="00AD0642" w:rsidRDefault="00A77069" w:rsidP="000D1BD7">
            <w:pPr>
              <w:rPr>
                <w:szCs w:val="24"/>
                <w:lang w:eastAsia="lt-LT"/>
              </w:rPr>
            </w:pPr>
            <w:r w:rsidRPr="00AD0642">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rsidR="00A77069" w:rsidRPr="00AD0642" w:rsidRDefault="00A77069" w:rsidP="000D1BD7">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77069" w:rsidRPr="00AD0642" w:rsidRDefault="00A77069" w:rsidP="000D1BD7">
            <w:pPr>
              <w:jc w:val="center"/>
              <w:rPr>
                <w:szCs w:val="24"/>
                <w:lang w:eastAsia="lt-LT"/>
              </w:rPr>
            </w:pPr>
          </w:p>
        </w:tc>
      </w:tr>
      <w:tr w:rsidR="00AD0642" w:rsidRPr="00AD0642" w:rsidTr="000D1BD7">
        <w:tc>
          <w:tcPr>
            <w:tcW w:w="3377" w:type="dxa"/>
            <w:tcBorders>
              <w:top w:val="single" w:sz="4" w:space="0" w:color="auto"/>
              <w:left w:val="single" w:sz="4" w:space="0" w:color="auto"/>
              <w:bottom w:val="single" w:sz="4" w:space="0" w:color="auto"/>
              <w:right w:val="single" w:sz="4" w:space="0" w:color="auto"/>
            </w:tcBorders>
            <w:hideMark/>
          </w:tcPr>
          <w:p w:rsidR="00A77069" w:rsidRPr="00AD0642" w:rsidRDefault="00A77069" w:rsidP="000D1BD7">
            <w:pPr>
              <w:rPr>
                <w:szCs w:val="24"/>
                <w:lang w:eastAsia="lt-LT"/>
              </w:rPr>
            </w:pPr>
            <w:r w:rsidRPr="00AD0642">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rsidR="00A77069" w:rsidRPr="00AD0642" w:rsidRDefault="00A77069" w:rsidP="000D1BD7">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77069" w:rsidRPr="00AD0642" w:rsidRDefault="00A77069" w:rsidP="000D1BD7">
            <w:pPr>
              <w:jc w:val="center"/>
              <w:rPr>
                <w:szCs w:val="24"/>
                <w:lang w:eastAsia="lt-LT"/>
              </w:rPr>
            </w:pPr>
          </w:p>
        </w:tc>
      </w:tr>
      <w:tr w:rsidR="00AD0642" w:rsidRPr="00AD0642" w:rsidTr="000D1BD7">
        <w:tc>
          <w:tcPr>
            <w:tcW w:w="3377" w:type="dxa"/>
            <w:tcBorders>
              <w:top w:val="single" w:sz="4" w:space="0" w:color="auto"/>
              <w:left w:val="single" w:sz="4" w:space="0" w:color="auto"/>
              <w:bottom w:val="single" w:sz="4" w:space="0" w:color="auto"/>
              <w:right w:val="single" w:sz="4" w:space="0" w:color="auto"/>
            </w:tcBorders>
            <w:hideMark/>
          </w:tcPr>
          <w:p w:rsidR="00A77069" w:rsidRPr="00AD0642" w:rsidRDefault="00A77069" w:rsidP="000D1BD7">
            <w:pPr>
              <w:rPr>
                <w:szCs w:val="24"/>
                <w:lang w:eastAsia="lt-LT"/>
              </w:rPr>
            </w:pPr>
            <w:r w:rsidRPr="00AD0642">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rsidR="00A77069" w:rsidRPr="00AD0642" w:rsidRDefault="00A77069" w:rsidP="000D1BD7">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77069" w:rsidRPr="00AD0642" w:rsidRDefault="00A77069" w:rsidP="000D1BD7">
            <w:pPr>
              <w:jc w:val="center"/>
              <w:rPr>
                <w:szCs w:val="24"/>
                <w:lang w:eastAsia="lt-LT"/>
              </w:rPr>
            </w:pPr>
          </w:p>
        </w:tc>
      </w:tr>
      <w:tr w:rsidR="00AD0642" w:rsidRPr="00AD0642" w:rsidTr="000D1BD7">
        <w:tc>
          <w:tcPr>
            <w:tcW w:w="3377" w:type="dxa"/>
            <w:tcBorders>
              <w:top w:val="single" w:sz="4" w:space="0" w:color="auto"/>
              <w:left w:val="single" w:sz="4" w:space="0" w:color="auto"/>
              <w:bottom w:val="single" w:sz="4" w:space="0" w:color="auto"/>
              <w:right w:val="single" w:sz="4" w:space="0" w:color="auto"/>
            </w:tcBorders>
            <w:hideMark/>
          </w:tcPr>
          <w:p w:rsidR="00A77069" w:rsidRPr="00AD0642" w:rsidRDefault="00A77069" w:rsidP="000D1BD7">
            <w:pPr>
              <w:rPr>
                <w:szCs w:val="24"/>
                <w:lang w:eastAsia="lt-LT"/>
              </w:rPr>
            </w:pPr>
            <w:r w:rsidRPr="00AD0642">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A77069" w:rsidRPr="00AD0642" w:rsidRDefault="00A77069" w:rsidP="000D1BD7">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77069" w:rsidRPr="00AD0642" w:rsidRDefault="00A77069" w:rsidP="000D1BD7">
            <w:pPr>
              <w:jc w:val="center"/>
              <w:rPr>
                <w:szCs w:val="24"/>
                <w:lang w:eastAsia="lt-LT"/>
              </w:rPr>
            </w:pPr>
          </w:p>
        </w:tc>
      </w:tr>
      <w:tr w:rsidR="00A77069" w:rsidRPr="00AD0642" w:rsidTr="000D1BD7">
        <w:tc>
          <w:tcPr>
            <w:tcW w:w="3377" w:type="dxa"/>
            <w:tcBorders>
              <w:top w:val="single" w:sz="4" w:space="0" w:color="auto"/>
              <w:left w:val="single" w:sz="4" w:space="0" w:color="auto"/>
              <w:bottom w:val="single" w:sz="4" w:space="0" w:color="auto"/>
              <w:right w:val="single" w:sz="4" w:space="0" w:color="auto"/>
            </w:tcBorders>
            <w:hideMark/>
          </w:tcPr>
          <w:p w:rsidR="00A77069" w:rsidRPr="00AD0642" w:rsidRDefault="00A77069" w:rsidP="000D1BD7">
            <w:pPr>
              <w:rPr>
                <w:szCs w:val="24"/>
                <w:lang w:eastAsia="lt-LT"/>
              </w:rPr>
            </w:pPr>
            <w:r w:rsidRPr="00AD0642">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rsidR="00A77069" w:rsidRPr="00AD0642" w:rsidRDefault="00A77069" w:rsidP="000D1BD7">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77069" w:rsidRPr="00AD0642" w:rsidRDefault="00A77069" w:rsidP="000D1BD7">
            <w:pPr>
              <w:jc w:val="center"/>
              <w:rPr>
                <w:szCs w:val="24"/>
                <w:lang w:eastAsia="lt-LT"/>
              </w:rPr>
            </w:pPr>
          </w:p>
        </w:tc>
      </w:tr>
    </w:tbl>
    <w:p w:rsidR="00A77069" w:rsidRPr="00AD0642" w:rsidRDefault="00A77069" w:rsidP="00A77069">
      <w:pPr>
        <w:rPr>
          <w:szCs w:val="24"/>
        </w:rPr>
      </w:pPr>
    </w:p>
    <w:p w:rsidR="00A77069" w:rsidRPr="00D72352" w:rsidRDefault="00A77069" w:rsidP="00D72352">
      <w:pPr>
        <w:tabs>
          <w:tab w:val="left" w:pos="426"/>
          <w:tab w:val="left" w:pos="851"/>
        </w:tabs>
        <w:ind w:firstLine="567"/>
        <w:jc w:val="both"/>
        <w:rPr>
          <w:szCs w:val="24"/>
          <w:lang w:eastAsia="lt-LT"/>
        </w:rPr>
      </w:pPr>
      <w:r w:rsidRPr="00D72352">
        <w:rPr>
          <w:szCs w:val="24"/>
          <w:lang w:eastAsia="lt-LT"/>
        </w:rPr>
        <w:t>9.</w:t>
      </w:r>
      <w:r w:rsidRPr="00D72352">
        <w:rPr>
          <w:szCs w:val="24"/>
          <w:lang w:eastAsia="lt-LT"/>
        </w:rPr>
        <w:tab/>
        <w:t>Rizika, kuriai esant nustatytos užduotys gali būti neįvykdytos (aplinkybės, kurios gali turėti neigiamos įtakos įvykdyti šias užduotis)</w:t>
      </w:r>
    </w:p>
    <w:p w:rsidR="00A77069" w:rsidRPr="00AD0642" w:rsidRDefault="00A77069" w:rsidP="00A77069">
      <w:pPr>
        <w:rPr>
          <w:sz w:val="20"/>
          <w:lang w:eastAsia="lt-LT"/>
        </w:rPr>
      </w:pPr>
      <w:r w:rsidRPr="00AD0642">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D0642" w:rsidRPr="00AD0642" w:rsidTr="000D1BD7">
        <w:tc>
          <w:tcPr>
            <w:tcW w:w="9493" w:type="dxa"/>
            <w:tcBorders>
              <w:top w:val="single" w:sz="4" w:space="0" w:color="auto"/>
              <w:left w:val="single" w:sz="4" w:space="0" w:color="auto"/>
              <w:bottom w:val="single" w:sz="4" w:space="0" w:color="auto"/>
              <w:right w:val="single" w:sz="4" w:space="0" w:color="auto"/>
            </w:tcBorders>
            <w:hideMark/>
          </w:tcPr>
          <w:p w:rsidR="00A77069" w:rsidRPr="00AD0642" w:rsidRDefault="00A77069" w:rsidP="000D1BD7">
            <w:pPr>
              <w:jc w:val="both"/>
              <w:rPr>
                <w:szCs w:val="24"/>
                <w:lang w:eastAsia="lt-LT"/>
              </w:rPr>
            </w:pPr>
            <w:r w:rsidRPr="00AD0642">
              <w:rPr>
                <w:szCs w:val="24"/>
                <w:lang w:eastAsia="lt-LT"/>
              </w:rPr>
              <w:t>9.1.</w:t>
            </w:r>
          </w:p>
        </w:tc>
      </w:tr>
      <w:tr w:rsidR="00AD0642" w:rsidRPr="00AD0642" w:rsidTr="000D1BD7">
        <w:tc>
          <w:tcPr>
            <w:tcW w:w="9493" w:type="dxa"/>
            <w:tcBorders>
              <w:top w:val="single" w:sz="4" w:space="0" w:color="auto"/>
              <w:left w:val="single" w:sz="4" w:space="0" w:color="auto"/>
              <w:bottom w:val="single" w:sz="4" w:space="0" w:color="auto"/>
              <w:right w:val="single" w:sz="4" w:space="0" w:color="auto"/>
            </w:tcBorders>
            <w:hideMark/>
          </w:tcPr>
          <w:p w:rsidR="00A77069" w:rsidRPr="00AD0642" w:rsidRDefault="00A77069" w:rsidP="000D1BD7">
            <w:pPr>
              <w:jc w:val="both"/>
              <w:rPr>
                <w:szCs w:val="24"/>
                <w:lang w:eastAsia="lt-LT"/>
              </w:rPr>
            </w:pPr>
            <w:r w:rsidRPr="00AD0642">
              <w:rPr>
                <w:szCs w:val="24"/>
                <w:lang w:eastAsia="lt-LT"/>
              </w:rPr>
              <w:t>9.2.</w:t>
            </w:r>
          </w:p>
        </w:tc>
      </w:tr>
      <w:tr w:rsidR="00A77069" w:rsidRPr="00AD0642" w:rsidTr="000D1BD7">
        <w:tc>
          <w:tcPr>
            <w:tcW w:w="9493" w:type="dxa"/>
            <w:tcBorders>
              <w:top w:val="single" w:sz="4" w:space="0" w:color="auto"/>
              <w:left w:val="single" w:sz="4" w:space="0" w:color="auto"/>
              <w:bottom w:val="single" w:sz="4" w:space="0" w:color="auto"/>
              <w:right w:val="single" w:sz="4" w:space="0" w:color="auto"/>
            </w:tcBorders>
            <w:hideMark/>
          </w:tcPr>
          <w:p w:rsidR="00A77069" w:rsidRPr="00AD0642" w:rsidRDefault="00A77069" w:rsidP="000D1BD7">
            <w:pPr>
              <w:jc w:val="both"/>
              <w:rPr>
                <w:szCs w:val="24"/>
                <w:lang w:eastAsia="lt-LT"/>
              </w:rPr>
            </w:pPr>
            <w:r w:rsidRPr="00AD0642">
              <w:rPr>
                <w:szCs w:val="24"/>
                <w:lang w:eastAsia="lt-LT"/>
              </w:rPr>
              <w:t>9.3.</w:t>
            </w:r>
          </w:p>
        </w:tc>
      </w:tr>
    </w:tbl>
    <w:p w:rsidR="00A77069" w:rsidRPr="00D72352" w:rsidRDefault="00A77069" w:rsidP="00A77069">
      <w:pPr>
        <w:jc w:val="center"/>
        <w:rPr>
          <w:lang w:eastAsia="lt-LT"/>
        </w:rPr>
      </w:pPr>
    </w:p>
    <w:p w:rsidR="00A77069" w:rsidRPr="00D72352" w:rsidRDefault="00A77069" w:rsidP="00A77069">
      <w:pPr>
        <w:jc w:val="center"/>
        <w:rPr>
          <w:szCs w:val="24"/>
          <w:lang w:eastAsia="lt-LT"/>
        </w:rPr>
      </w:pPr>
      <w:r w:rsidRPr="00D72352">
        <w:rPr>
          <w:szCs w:val="24"/>
          <w:lang w:eastAsia="lt-LT"/>
        </w:rPr>
        <w:t>VI SKYRIUS</w:t>
      </w:r>
    </w:p>
    <w:p w:rsidR="00A77069" w:rsidRPr="00D72352" w:rsidRDefault="00A77069" w:rsidP="00A77069">
      <w:pPr>
        <w:jc w:val="center"/>
        <w:rPr>
          <w:szCs w:val="24"/>
          <w:lang w:eastAsia="lt-LT"/>
        </w:rPr>
      </w:pPr>
      <w:r w:rsidRPr="00D72352">
        <w:rPr>
          <w:szCs w:val="24"/>
          <w:lang w:eastAsia="lt-LT"/>
        </w:rPr>
        <w:t>VERTINIMO PAGRINDIMAS IR SIŪLYMAI</w:t>
      </w:r>
    </w:p>
    <w:p w:rsidR="00A77069" w:rsidRPr="00D72352" w:rsidRDefault="00A77069" w:rsidP="00A77069">
      <w:pPr>
        <w:jc w:val="center"/>
        <w:rPr>
          <w:lang w:eastAsia="lt-LT"/>
        </w:rPr>
      </w:pPr>
    </w:p>
    <w:p w:rsidR="00A77069" w:rsidRPr="00D72352" w:rsidRDefault="00A77069" w:rsidP="00D72352">
      <w:pPr>
        <w:tabs>
          <w:tab w:val="right" w:leader="underscore" w:pos="9071"/>
        </w:tabs>
        <w:ind w:firstLine="567"/>
        <w:jc w:val="both"/>
        <w:rPr>
          <w:szCs w:val="24"/>
          <w:lang w:eastAsia="lt-LT"/>
        </w:rPr>
      </w:pPr>
      <w:r w:rsidRPr="00D72352">
        <w:rPr>
          <w:szCs w:val="24"/>
          <w:lang w:eastAsia="lt-LT"/>
        </w:rPr>
        <w:t xml:space="preserve">10. Įvertinimas, jo pagrindimas ir siūlymai: </w:t>
      </w:r>
      <w:r w:rsidRPr="00D72352">
        <w:rPr>
          <w:szCs w:val="24"/>
          <w:lang w:eastAsia="lt-LT"/>
        </w:rPr>
        <w:tab/>
      </w:r>
    </w:p>
    <w:p w:rsidR="00A77069" w:rsidRPr="00AD0642" w:rsidRDefault="00A77069" w:rsidP="00A77069">
      <w:pPr>
        <w:tabs>
          <w:tab w:val="right" w:leader="underscore" w:pos="9071"/>
        </w:tabs>
        <w:jc w:val="both"/>
        <w:rPr>
          <w:szCs w:val="24"/>
          <w:lang w:eastAsia="lt-LT"/>
        </w:rPr>
      </w:pPr>
      <w:r w:rsidRPr="00D72352">
        <w:rPr>
          <w:szCs w:val="24"/>
          <w:lang w:eastAsia="lt-LT"/>
        </w:rPr>
        <w:t>_____________________________________________</w:t>
      </w:r>
      <w:r w:rsidRPr="00AD0642">
        <w:rPr>
          <w:szCs w:val="24"/>
          <w:lang w:eastAsia="lt-LT"/>
        </w:rPr>
        <w:t>_______________________________</w:t>
      </w:r>
    </w:p>
    <w:p w:rsidR="00A77069" w:rsidRPr="00AD0642" w:rsidRDefault="00A77069" w:rsidP="00A77069">
      <w:pPr>
        <w:tabs>
          <w:tab w:val="right" w:leader="underscore" w:pos="9071"/>
        </w:tabs>
        <w:jc w:val="both"/>
        <w:rPr>
          <w:szCs w:val="24"/>
          <w:lang w:eastAsia="lt-LT"/>
        </w:rPr>
      </w:pPr>
      <w:r w:rsidRPr="00AD0642">
        <w:rPr>
          <w:szCs w:val="24"/>
          <w:lang w:eastAsia="lt-LT"/>
        </w:rPr>
        <w:tab/>
      </w:r>
    </w:p>
    <w:p w:rsidR="00A77069" w:rsidRPr="00AD0642" w:rsidRDefault="00F60C69" w:rsidP="00A77069">
      <w:pPr>
        <w:tabs>
          <w:tab w:val="left" w:pos="4253"/>
          <w:tab w:val="left" w:pos="6946"/>
        </w:tabs>
        <w:jc w:val="both"/>
        <w:rPr>
          <w:szCs w:val="24"/>
          <w:lang w:eastAsia="lt-LT"/>
        </w:rPr>
      </w:pPr>
      <w:r>
        <w:rPr>
          <w:szCs w:val="24"/>
          <w:lang w:eastAsia="lt-LT"/>
        </w:rPr>
        <w:t>_______________</w:t>
      </w:r>
      <w:r w:rsidR="00A77069" w:rsidRPr="00AD0642">
        <w:rPr>
          <w:szCs w:val="24"/>
          <w:lang w:eastAsia="lt-LT"/>
        </w:rPr>
        <w:t xml:space="preserve">                         __________                    _________________         __________</w:t>
      </w:r>
    </w:p>
    <w:p w:rsidR="00A77069" w:rsidRPr="00AD0642" w:rsidRDefault="00A77069" w:rsidP="00A77069">
      <w:pPr>
        <w:tabs>
          <w:tab w:val="left" w:pos="4536"/>
          <w:tab w:val="left" w:pos="7230"/>
        </w:tabs>
        <w:jc w:val="both"/>
        <w:rPr>
          <w:sz w:val="20"/>
          <w:lang w:eastAsia="lt-LT"/>
        </w:rPr>
      </w:pPr>
      <w:r w:rsidRPr="00AD0642">
        <w:rPr>
          <w:sz w:val="20"/>
          <w:lang w:eastAsia="lt-LT"/>
        </w:rPr>
        <w:t>(mokykloje – mokyklos ta</w:t>
      </w:r>
      <w:r w:rsidR="00F60C69">
        <w:rPr>
          <w:sz w:val="20"/>
          <w:lang w:eastAsia="lt-LT"/>
        </w:rPr>
        <w:t xml:space="preserve">rybos                   </w:t>
      </w:r>
      <w:r w:rsidRPr="00AD0642">
        <w:rPr>
          <w:sz w:val="20"/>
          <w:lang w:eastAsia="lt-LT"/>
        </w:rPr>
        <w:t>(parašas)                                     (vardas ir pavardė)                      (data)</w:t>
      </w:r>
    </w:p>
    <w:p w:rsidR="00A77069" w:rsidRPr="00AD0642" w:rsidRDefault="00A77069" w:rsidP="00A77069">
      <w:pPr>
        <w:tabs>
          <w:tab w:val="left" w:pos="4536"/>
          <w:tab w:val="left" w:pos="7230"/>
        </w:tabs>
        <w:jc w:val="both"/>
        <w:rPr>
          <w:sz w:val="20"/>
          <w:lang w:eastAsia="lt-LT"/>
        </w:rPr>
      </w:pPr>
      <w:r w:rsidRPr="00AD0642">
        <w:rPr>
          <w:sz w:val="20"/>
          <w:lang w:eastAsia="lt-LT"/>
        </w:rPr>
        <w:t xml:space="preserve">įgaliotas asmuo, švietimo pagalbos įstaigoje – </w:t>
      </w:r>
    </w:p>
    <w:p w:rsidR="00A77069" w:rsidRPr="00AD0642" w:rsidRDefault="00A77069" w:rsidP="00A77069">
      <w:pPr>
        <w:tabs>
          <w:tab w:val="left" w:pos="4536"/>
          <w:tab w:val="left" w:pos="7230"/>
        </w:tabs>
        <w:jc w:val="both"/>
        <w:rPr>
          <w:sz w:val="20"/>
          <w:lang w:eastAsia="lt-LT"/>
        </w:rPr>
      </w:pPr>
      <w:r w:rsidRPr="00AD0642">
        <w:rPr>
          <w:sz w:val="20"/>
          <w:lang w:eastAsia="lt-LT"/>
        </w:rPr>
        <w:t xml:space="preserve">savivaldos institucijos įgaliotas asmuo / </w:t>
      </w:r>
    </w:p>
    <w:p w:rsidR="00A77069" w:rsidRPr="00AD0642" w:rsidRDefault="00A77069" w:rsidP="00A77069">
      <w:pPr>
        <w:tabs>
          <w:tab w:val="left" w:pos="4536"/>
          <w:tab w:val="left" w:pos="7230"/>
        </w:tabs>
        <w:jc w:val="both"/>
        <w:rPr>
          <w:sz w:val="20"/>
          <w:lang w:eastAsia="lt-LT"/>
        </w:rPr>
      </w:pPr>
      <w:r w:rsidRPr="00AD0642">
        <w:rPr>
          <w:sz w:val="20"/>
          <w:lang w:eastAsia="lt-LT"/>
        </w:rPr>
        <w:t>darbuotojų atstovavimą įgyvendinantis asmuo)</w:t>
      </w:r>
    </w:p>
    <w:p w:rsidR="00A77069" w:rsidRPr="00AD0642" w:rsidRDefault="00A77069" w:rsidP="00A77069">
      <w:pPr>
        <w:tabs>
          <w:tab w:val="left" w:pos="5529"/>
          <w:tab w:val="left" w:pos="8364"/>
        </w:tabs>
        <w:jc w:val="both"/>
        <w:rPr>
          <w:sz w:val="20"/>
          <w:lang w:eastAsia="lt-LT"/>
        </w:rPr>
      </w:pPr>
    </w:p>
    <w:p w:rsidR="00A77069" w:rsidRPr="00D72352" w:rsidRDefault="00A77069" w:rsidP="00D72352">
      <w:pPr>
        <w:tabs>
          <w:tab w:val="right" w:leader="underscore" w:pos="9071"/>
        </w:tabs>
        <w:ind w:firstLine="567"/>
        <w:jc w:val="both"/>
        <w:rPr>
          <w:szCs w:val="24"/>
          <w:lang w:eastAsia="lt-LT"/>
        </w:rPr>
      </w:pPr>
      <w:r w:rsidRPr="00D72352">
        <w:rPr>
          <w:szCs w:val="24"/>
          <w:lang w:eastAsia="lt-LT"/>
        </w:rPr>
        <w:t xml:space="preserve">11. Įvertinimas, jo pagrindimas ir siūlymai: </w:t>
      </w:r>
      <w:r w:rsidRPr="00D72352">
        <w:rPr>
          <w:szCs w:val="24"/>
          <w:lang w:eastAsia="lt-LT"/>
        </w:rPr>
        <w:tab/>
      </w:r>
    </w:p>
    <w:p w:rsidR="00A77069" w:rsidRPr="00AD0642" w:rsidRDefault="00A77069" w:rsidP="00A77069">
      <w:pPr>
        <w:tabs>
          <w:tab w:val="right" w:leader="underscore" w:pos="9071"/>
        </w:tabs>
        <w:jc w:val="both"/>
        <w:rPr>
          <w:szCs w:val="24"/>
          <w:lang w:eastAsia="lt-LT"/>
        </w:rPr>
      </w:pPr>
      <w:r w:rsidRPr="00AD0642">
        <w:rPr>
          <w:szCs w:val="24"/>
          <w:lang w:eastAsia="lt-LT"/>
        </w:rPr>
        <w:tab/>
      </w:r>
    </w:p>
    <w:p w:rsidR="00A77069" w:rsidRPr="00AD0642" w:rsidRDefault="00A77069" w:rsidP="00A77069">
      <w:pPr>
        <w:tabs>
          <w:tab w:val="right" w:leader="underscore" w:pos="9071"/>
        </w:tabs>
        <w:jc w:val="both"/>
        <w:rPr>
          <w:szCs w:val="24"/>
          <w:lang w:eastAsia="lt-LT"/>
        </w:rPr>
      </w:pPr>
      <w:r w:rsidRPr="00AD0642">
        <w:rPr>
          <w:szCs w:val="24"/>
          <w:lang w:eastAsia="lt-LT"/>
        </w:rPr>
        <w:tab/>
      </w:r>
    </w:p>
    <w:p w:rsidR="00A77069" w:rsidRPr="00AD0642" w:rsidRDefault="00A77069" w:rsidP="00A77069">
      <w:pPr>
        <w:tabs>
          <w:tab w:val="right" w:leader="underscore" w:pos="9071"/>
        </w:tabs>
        <w:jc w:val="both"/>
        <w:rPr>
          <w:szCs w:val="24"/>
          <w:lang w:eastAsia="lt-LT"/>
        </w:rPr>
      </w:pPr>
    </w:p>
    <w:p w:rsidR="00A77069" w:rsidRPr="00AD0642" w:rsidRDefault="00A77069" w:rsidP="00A77069">
      <w:pPr>
        <w:tabs>
          <w:tab w:val="left" w:pos="4253"/>
          <w:tab w:val="left" w:pos="6946"/>
        </w:tabs>
        <w:jc w:val="both"/>
        <w:rPr>
          <w:szCs w:val="24"/>
          <w:lang w:eastAsia="lt-LT"/>
        </w:rPr>
      </w:pPr>
      <w:r w:rsidRPr="00AD0642">
        <w:rPr>
          <w:szCs w:val="24"/>
          <w:lang w:eastAsia="lt-LT"/>
        </w:rPr>
        <w:t>______________________               _________               ________________         __________</w:t>
      </w:r>
    </w:p>
    <w:p w:rsidR="00A77069" w:rsidRPr="00AD0642" w:rsidRDefault="00A77069" w:rsidP="00A77069">
      <w:pPr>
        <w:tabs>
          <w:tab w:val="left" w:pos="1276"/>
          <w:tab w:val="left" w:pos="4536"/>
          <w:tab w:val="left" w:pos="7230"/>
        </w:tabs>
        <w:jc w:val="both"/>
        <w:rPr>
          <w:sz w:val="20"/>
          <w:lang w:eastAsia="lt-LT"/>
        </w:rPr>
      </w:pPr>
      <w:r w:rsidRPr="00AD0642">
        <w:rPr>
          <w:sz w:val="20"/>
          <w:lang w:eastAsia="lt-LT"/>
        </w:rPr>
        <w:t>(valstybinės švietimo įstaigos savininko          (parašas)                        (vardas ir pavardė)                       (data)</w:t>
      </w:r>
    </w:p>
    <w:p w:rsidR="00A77069" w:rsidRPr="00AD0642" w:rsidRDefault="00A77069" w:rsidP="00A77069">
      <w:pPr>
        <w:tabs>
          <w:tab w:val="left" w:pos="1276"/>
          <w:tab w:val="left" w:pos="4536"/>
          <w:tab w:val="left" w:pos="7230"/>
        </w:tabs>
        <w:jc w:val="both"/>
        <w:rPr>
          <w:sz w:val="20"/>
          <w:lang w:eastAsia="lt-LT"/>
        </w:rPr>
      </w:pPr>
      <w:r w:rsidRPr="00AD0642">
        <w:rPr>
          <w:sz w:val="20"/>
          <w:lang w:eastAsia="lt-LT"/>
        </w:rPr>
        <w:t>teises ir pareigas įgyvendinančios institucijos</w:t>
      </w:r>
    </w:p>
    <w:p w:rsidR="00A77069" w:rsidRPr="00AD0642" w:rsidRDefault="00A77069" w:rsidP="00A77069">
      <w:pPr>
        <w:tabs>
          <w:tab w:val="left" w:pos="1276"/>
          <w:tab w:val="left" w:pos="4536"/>
          <w:tab w:val="left" w:pos="7230"/>
        </w:tabs>
        <w:jc w:val="both"/>
        <w:rPr>
          <w:sz w:val="20"/>
          <w:lang w:eastAsia="lt-LT"/>
        </w:rPr>
      </w:pPr>
      <w:r w:rsidRPr="00AD0642">
        <w:rPr>
          <w:sz w:val="20"/>
          <w:lang w:eastAsia="lt-LT"/>
        </w:rPr>
        <w:t>(dalyvių susirinkimo) įgalioto asmens pareigos;</w:t>
      </w:r>
    </w:p>
    <w:p w:rsidR="00A77069" w:rsidRPr="00AD0642" w:rsidRDefault="00A77069" w:rsidP="00A77069">
      <w:pPr>
        <w:tabs>
          <w:tab w:val="left" w:pos="1276"/>
          <w:tab w:val="left" w:pos="4536"/>
          <w:tab w:val="left" w:pos="7230"/>
        </w:tabs>
        <w:jc w:val="both"/>
        <w:rPr>
          <w:sz w:val="20"/>
          <w:lang w:eastAsia="lt-LT"/>
        </w:rPr>
      </w:pPr>
      <w:r w:rsidRPr="00AD0642">
        <w:rPr>
          <w:sz w:val="20"/>
          <w:lang w:eastAsia="lt-LT"/>
        </w:rPr>
        <w:t>savivaldybės švietimo įstaigos atveju – meras)</w:t>
      </w:r>
    </w:p>
    <w:p w:rsidR="00A77069" w:rsidRPr="00AD0642" w:rsidRDefault="00A77069" w:rsidP="00A77069">
      <w:pPr>
        <w:tabs>
          <w:tab w:val="left" w:pos="6237"/>
          <w:tab w:val="right" w:pos="8306"/>
        </w:tabs>
        <w:rPr>
          <w:szCs w:val="24"/>
        </w:rPr>
      </w:pPr>
    </w:p>
    <w:p w:rsidR="00A77069" w:rsidRPr="00AD0642" w:rsidRDefault="00A77069" w:rsidP="00A77069">
      <w:pPr>
        <w:tabs>
          <w:tab w:val="left" w:pos="6237"/>
          <w:tab w:val="right" w:pos="8306"/>
        </w:tabs>
        <w:rPr>
          <w:szCs w:val="24"/>
        </w:rPr>
      </w:pPr>
      <w:r w:rsidRPr="00AD0642">
        <w:rPr>
          <w:szCs w:val="24"/>
        </w:rPr>
        <w:t>Galutinis metų veiklos ataskaitos įvertinimas ______________________.</w:t>
      </w:r>
    </w:p>
    <w:p w:rsidR="00A77069" w:rsidRPr="00AD0642" w:rsidRDefault="00A77069" w:rsidP="00A77069">
      <w:pPr>
        <w:tabs>
          <w:tab w:val="left" w:pos="1276"/>
          <w:tab w:val="left" w:pos="5954"/>
          <w:tab w:val="left" w:pos="8364"/>
        </w:tabs>
        <w:jc w:val="both"/>
        <w:rPr>
          <w:szCs w:val="24"/>
          <w:lang w:eastAsia="lt-LT"/>
        </w:rPr>
      </w:pPr>
    </w:p>
    <w:p w:rsidR="00A77069" w:rsidRPr="00AD0642" w:rsidRDefault="00A77069" w:rsidP="00A77069">
      <w:pPr>
        <w:tabs>
          <w:tab w:val="left" w:pos="1276"/>
          <w:tab w:val="left" w:pos="5954"/>
          <w:tab w:val="left" w:pos="8364"/>
        </w:tabs>
        <w:jc w:val="both"/>
        <w:rPr>
          <w:szCs w:val="24"/>
          <w:lang w:eastAsia="lt-LT"/>
        </w:rPr>
      </w:pPr>
      <w:r w:rsidRPr="00AD0642">
        <w:rPr>
          <w:szCs w:val="24"/>
          <w:lang w:eastAsia="lt-LT"/>
        </w:rPr>
        <w:t>Susipažinau.</w:t>
      </w:r>
    </w:p>
    <w:p w:rsidR="00A77069" w:rsidRPr="00AD0642" w:rsidRDefault="00A77069" w:rsidP="00A77069">
      <w:pPr>
        <w:tabs>
          <w:tab w:val="left" w:pos="4253"/>
          <w:tab w:val="left" w:pos="6946"/>
        </w:tabs>
        <w:jc w:val="both"/>
        <w:rPr>
          <w:szCs w:val="24"/>
          <w:lang w:eastAsia="lt-LT"/>
        </w:rPr>
      </w:pPr>
      <w:r w:rsidRPr="00AD0642">
        <w:rPr>
          <w:szCs w:val="24"/>
          <w:lang w:eastAsia="lt-LT"/>
        </w:rPr>
        <w:t>____________________                 __________                    _________________         __________</w:t>
      </w:r>
    </w:p>
    <w:p w:rsidR="00C54DA8" w:rsidRPr="00AD0642" w:rsidRDefault="00A77069" w:rsidP="00F60C69">
      <w:pPr>
        <w:tabs>
          <w:tab w:val="left" w:pos="4536"/>
          <w:tab w:val="left" w:pos="7230"/>
        </w:tabs>
        <w:jc w:val="both"/>
        <w:rPr>
          <w:szCs w:val="24"/>
        </w:rPr>
      </w:pPr>
      <w:r w:rsidRPr="00AD0642">
        <w:rPr>
          <w:sz w:val="20"/>
          <w:lang w:eastAsia="lt-LT"/>
        </w:rPr>
        <w:t>(švietimo įstaigos vadovo pareigos)                  (parašas)                               (vardas ir pavardė)                      (data)</w:t>
      </w:r>
    </w:p>
    <w:sectPr w:rsidR="00C54DA8" w:rsidRPr="00AD0642" w:rsidSect="0004044A">
      <w:headerReference w:type="even" r:id="rId12"/>
      <w:headerReference w:type="default" r:id="rId13"/>
      <w:footerReference w:type="even" r:id="rId14"/>
      <w:footerReference w:type="default" r:id="rId15"/>
      <w:headerReference w:type="first" r:id="rId16"/>
      <w:footerReference w:type="first" r:id="rId17"/>
      <w:pgSz w:w="11907" w:h="16840" w:code="9"/>
      <w:pgMar w:top="851" w:right="562" w:bottom="284"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E3" w:rsidRDefault="00665DE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665DE3" w:rsidRDefault="00665DE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5D" w:rsidRDefault="00F9285D">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F9285D" w:rsidRDefault="00F9285D">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5D" w:rsidRDefault="00F9285D">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5D" w:rsidRDefault="00F9285D">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E3" w:rsidRDefault="00665DE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665DE3" w:rsidRDefault="00665DE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5D" w:rsidRDefault="00F9285D">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5D" w:rsidRDefault="00F9285D">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B038DB" w:rsidRPr="00B038DB">
      <w:rPr>
        <w:rFonts w:ascii="HelveticaLT" w:hAnsi="HelveticaLT"/>
        <w:noProof/>
        <w:sz w:val="20"/>
      </w:rPr>
      <w:t>12</w:t>
    </w:r>
    <w:r>
      <w:rPr>
        <w:rFonts w:ascii="HelveticaLT" w:hAnsi="HelveticaLT"/>
        <w:sz w:val="20"/>
        <w:lang w:val="en-GB"/>
      </w:rPr>
      <w:fldChar w:fldCharType="end"/>
    </w:r>
  </w:p>
  <w:p w:rsidR="00F9285D" w:rsidRDefault="00F9285D">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5D" w:rsidRDefault="00F9285D">
    <w:pPr>
      <w:pStyle w:val="Antrats"/>
      <w:jc w:val="center"/>
    </w:pPr>
  </w:p>
  <w:p w:rsidR="00F9285D" w:rsidRDefault="00F9285D">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43889"/>
    <w:multiLevelType w:val="hybridMultilevel"/>
    <w:tmpl w:val="142ADE26"/>
    <w:lvl w:ilvl="0" w:tplc="5134AB96">
      <w:start w:val="1"/>
      <w:numFmt w:val="decimal"/>
      <w:lvlText w:val="%1."/>
      <w:lvlJc w:val="left"/>
      <w:pPr>
        <w:ind w:left="1211" w:hanging="360"/>
      </w:pPr>
      <w:rPr>
        <w:rFonts w:hint="default"/>
        <w:color w:val="000000" w:themeColor="text1"/>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441F1470"/>
    <w:multiLevelType w:val="hybridMultilevel"/>
    <w:tmpl w:val="0C6A8E4A"/>
    <w:lvl w:ilvl="0" w:tplc="3C40D872">
      <w:start w:val="1"/>
      <w:numFmt w:val="bullet"/>
      <w:lvlText w:val="-"/>
      <w:lvlJc w:val="left"/>
      <w:pPr>
        <w:ind w:left="855" w:hanging="360"/>
      </w:pPr>
      <w:rPr>
        <w:rFonts w:ascii="Times New Roman" w:eastAsia="Times New Roman" w:hAnsi="Times New Roman" w:cs="Times New Roman" w:hint="default"/>
      </w:rPr>
    </w:lvl>
    <w:lvl w:ilvl="1" w:tplc="04270003" w:tentative="1">
      <w:start w:val="1"/>
      <w:numFmt w:val="bullet"/>
      <w:lvlText w:val="o"/>
      <w:lvlJc w:val="left"/>
      <w:pPr>
        <w:ind w:left="1575" w:hanging="360"/>
      </w:pPr>
      <w:rPr>
        <w:rFonts w:ascii="Courier New" w:hAnsi="Courier New" w:cs="Courier New" w:hint="default"/>
      </w:rPr>
    </w:lvl>
    <w:lvl w:ilvl="2" w:tplc="04270005" w:tentative="1">
      <w:start w:val="1"/>
      <w:numFmt w:val="bullet"/>
      <w:lvlText w:val=""/>
      <w:lvlJc w:val="left"/>
      <w:pPr>
        <w:ind w:left="2295" w:hanging="360"/>
      </w:pPr>
      <w:rPr>
        <w:rFonts w:ascii="Wingdings" w:hAnsi="Wingdings" w:hint="default"/>
      </w:rPr>
    </w:lvl>
    <w:lvl w:ilvl="3" w:tplc="04270001" w:tentative="1">
      <w:start w:val="1"/>
      <w:numFmt w:val="bullet"/>
      <w:lvlText w:val=""/>
      <w:lvlJc w:val="left"/>
      <w:pPr>
        <w:ind w:left="3015" w:hanging="360"/>
      </w:pPr>
      <w:rPr>
        <w:rFonts w:ascii="Symbol" w:hAnsi="Symbol" w:hint="default"/>
      </w:rPr>
    </w:lvl>
    <w:lvl w:ilvl="4" w:tplc="04270003" w:tentative="1">
      <w:start w:val="1"/>
      <w:numFmt w:val="bullet"/>
      <w:lvlText w:val="o"/>
      <w:lvlJc w:val="left"/>
      <w:pPr>
        <w:ind w:left="3735" w:hanging="360"/>
      </w:pPr>
      <w:rPr>
        <w:rFonts w:ascii="Courier New" w:hAnsi="Courier New" w:cs="Courier New" w:hint="default"/>
      </w:rPr>
    </w:lvl>
    <w:lvl w:ilvl="5" w:tplc="04270005" w:tentative="1">
      <w:start w:val="1"/>
      <w:numFmt w:val="bullet"/>
      <w:lvlText w:val=""/>
      <w:lvlJc w:val="left"/>
      <w:pPr>
        <w:ind w:left="4455" w:hanging="360"/>
      </w:pPr>
      <w:rPr>
        <w:rFonts w:ascii="Wingdings" w:hAnsi="Wingdings" w:hint="default"/>
      </w:rPr>
    </w:lvl>
    <w:lvl w:ilvl="6" w:tplc="04270001" w:tentative="1">
      <w:start w:val="1"/>
      <w:numFmt w:val="bullet"/>
      <w:lvlText w:val=""/>
      <w:lvlJc w:val="left"/>
      <w:pPr>
        <w:ind w:left="5175" w:hanging="360"/>
      </w:pPr>
      <w:rPr>
        <w:rFonts w:ascii="Symbol" w:hAnsi="Symbol" w:hint="default"/>
      </w:rPr>
    </w:lvl>
    <w:lvl w:ilvl="7" w:tplc="04270003" w:tentative="1">
      <w:start w:val="1"/>
      <w:numFmt w:val="bullet"/>
      <w:lvlText w:val="o"/>
      <w:lvlJc w:val="left"/>
      <w:pPr>
        <w:ind w:left="5895" w:hanging="360"/>
      </w:pPr>
      <w:rPr>
        <w:rFonts w:ascii="Courier New" w:hAnsi="Courier New" w:cs="Courier New" w:hint="default"/>
      </w:rPr>
    </w:lvl>
    <w:lvl w:ilvl="8" w:tplc="04270005" w:tentative="1">
      <w:start w:val="1"/>
      <w:numFmt w:val="bullet"/>
      <w:lvlText w:val=""/>
      <w:lvlJc w:val="left"/>
      <w:pPr>
        <w:ind w:left="6615" w:hanging="360"/>
      </w:pPr>
      <w:rPr>
        <w:rFonts w:ascii="Wingdings" w:hAnsi="Wingdings" w:hint="default"/>
      </w:rPr>
    </w:lvl>
  </w:abstractNum>
  <w:abstractNum w:abstractNumId="2" w15:restartNumberingAfterBreak="0">
    <w:nsid w:val="4F3618DB"/>
    <w:multiLevelType w:val="multilevel"/>
    <w:tmpl w:val="9F480D3C"/>
    <w:lvl w:ilvl="0">
      <w:start w:val="3"/>
      <w:numFmt w:val="decimal"/>
      <w:lvlText w:val="%1."/>
      <w:lvlJc w:val="left"/>
      <w:pPr>
        <w:ind w:left="10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3" w15:restartNumberingAfterBreak="0">
    <w:nsid w:val="623015CA"/>
    <w:multiLevelType w:val="multilevel"/>
    <w:tmpl w:val="CB3C7722"/>
    <w:lvl w:ilvl="0">
      <w:start w:val="1"/>
      <w:numFmt w:val="decimal"/>
      <w:lvlText w:val="%1."/>
      <w:lvlJc w:val="left"/>
      <w:pPr>
        <w:ind w:left="1211" w:hanging="360"/>
      </w:pPr>
      <w:rPr>
        <w:rFonts w:hint="default"/>
        <w:b w:val="0"/>
        <w:color w:val="auto"/>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12E74"/>
    <w:rsid w:val="0004044A"/>
    <w:rsid w:val="00070418"/>
    <w:rsid w:val="00092ADE"/>
    <w:rsid w:val="00096E40"/>
    <w:rsid w:val="000B72E5"/>
    <w:rsid w:val="000D1BD7"/>
    <w:rsid w:val="000E1359"/>
    <w:rsid w:val="000F3341"/>
    <w:rsid w:val="000F4159"/>
    <w:rsid w:val="000F4383"/>
    <w:rsid w:val="00131659"/>
    <w:rsid w:val="00140AD5"/>
    <w:rsid w:val="001413DA"/>
    <w:rsid w:val="00141FA8"/>
    <w:rsid w:val="001814FE"/>
    <w:rsid w:val="00197212"/>
    <w:rsid w:val="001E1314"/>
    <w:rsid w:val="001E62FB"/>
    <w:rsid w:val="00216826"/>
    <w:rsid w:val="002250DC"/>
    <w:rsid w:val="0023181A"/>
    <w:rsid w:val="002461C3"/>
    <w:rsid w:val="00267C12"/>
    <w:rsid w:val="00271EB3"/>
    <w:rsid w:val="00294A0F"/>
    <w:rsid w:val="002A09AA"/>
    <w:rsid w:val="003112EE"/>
    <w:rsid w:val="00311CC7"/>
    <w:rsid w:val="003155B0"/>
    <w:rsid w:val="00320FAE"/>
    <w:rsid w:val="003868F5"/>
    <w:rsid w:val="003B39C1"/>
    <w:rsid w:val="003C382A"/>
    <w:rsid w:val="003D6227"/>
    <w:rsid w:val="0040633E"/>
    <w:rsid w:val="00424154"/>
    <w:rsid w:val="00425107"/>
    <w:rsid w:val="00452043"/>
    <w:rsid w:val="00454473"/>
    <w:rsid w:val="005672CE"/>
    <w:rsid w:val="005C7FA0"/>
    <w:rsid w:val="005F18E0"/>
    <w:rsid w:val="0064419E"/>
    <w:rsid w:val="00665DE3"/>
    <w:rsid w:val="006800BE"/>
    <w:rsid w:val="00693248"/>
    <w:rsid w:val="006936FD"/>
    <w:rsid w:val="006E6173"/>
    <w:rsid w:val="007057B4"/>
    <w:rsid w:val="00714473"/>
    <w:rsid w:val="00774F5C"/>
    <w:rsid w:val="007A371C"/>
    <w:rsid w:val="007B0139"/>
    <w:rsid w:val="007B36C2"/>
    <w:rsid w:val="007B36E1"/>
    <w:rsid w:val="007F01A4"/>
    <w:rsid w:val="008334E7"/>
    <w:rsid w:val="00874776"/>
    <w:rsid w:val="008A15E6"/>
    <w:rsid w:val="008B3749"/>
    <w:rsid w:val="008D4306"/>
    <w:rsid w:val="008E156C"/>
    <w:rsid w:val="00907AE2"/>
    <w:rsid w:val="00947063"/>
    <w:rsid w:val="0095134A"/>
    <w:rsid w:val="00A74429"/>
    <w:rsid w:val="00A77069"/>
    <w:rsid w:val="00A818CD"/>
    <w:rsid w:val="00A922F7"/>
    <w:rsid w:val="00AD0642"/>
    <w:rsid w:val="00B038DB"/>
    <w:rsid w:val="00B2660A"/>
    <w:rsid w:val="00B60F36"/>
    <w:rsid w:val="00B6665B"/>
    <w:rsid w:val="00BA17AC"/>
    <w:rsid w:val="00BA6A84"/>
    <w:rsid w:val="00BB663D"/>
    <w:rsid w:val="00C517DD"/>
    <w:rsid w:val="00C54DA8"/>
    <w:rsid w:val="00C967B5"/>
    <w:rsid w:val="00D104EA"/>
    <w:rsid w:val="00D41280"/>
    <w:rsid w:val="00D51B02"/>
    <w:rsid w:val="00D531BE"/>
    <w:rsid w:val="00D5790B"/>
    <w:rsid w:val="00D72352"/>
    <w:rsid w:val="00D814F2"/>
    <w:rsid w:val="00D91065"/>
    <w:rsid w:val="00DA00E1"/>
    <w:rsid w:val="00DA41C4"/>
    <w:rsid w:val="00DD6D79"/>
    <w:rsid w:val="00E2621B"/>
    <w:rsid w:val="00ED4C65"/>
    <w:rsid w:val="00ED77BF"/>
    <w:rsid w:val="00F144E0"/>
    <w:rsid w:val="00F208AF"/>
    <w:rsid w:val="00F52984"/>
    <w:rsid w:val="00F60C69"/>
    <w:rsid w:val="00F65AF2"/>
    <w:rsid w:val="00F72447"/>
    <w:rsid w:val="00F90E01"/>
    <w:rsid w:val="00F9285D"/>
    <w:rsid w:val="00FB5CD4"/>
    <w:rsid w:val="00FC4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B179F6-45C2-401B-A366-6960F284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334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Sraopastraipa">
    <w:name w:val="List Paragraph"/>
    <w:basedOn w:val="prastasis"/>
    <w:uiPriority w:val="1"/>
    <w:qFormat/>
    <w:rsid w:val="001413DA"/>
    <w:pPr>
      <w:ind w:left="720"/>
      <w:contextualSpacing/>
    </w:pPr>
    <w:rPr>
      <w:noProof/>
      <w:szCs w:val="24"/>
    </w:rPr>
  </w:style>
  <w:style w:type="character" w:styleId="Hipersaitas">
    <w:name w:val="Hyperlink"/>
    <w:uiPriority w:val="99"/>
    <w:unhideWhenUsed/>
    <w:rsid w:val="001413DA"/>
    <w:rPr>
      <w:color w:val="006666"/>
      <w:u w:val="single"/>
    </w:rPr>
  </w:style>
  <w:style w:type="paragraph" w:styleId="Pavadinimas">
    <w:name w:val="Title"/>
    <w:basedOn w:val="prastasis"/>
    <w:link w:val="PavadinimasDiagrama"/>
    <w:qFormat/>
    <w:rsid w:val="001413DA"/>
    <w:pPr>
      <w:jc w:val="center"/>
    </w:pPr>
    <w:rPr>
      <w:b/>
      <w:bCs/>
      <w:szCs w:val="24"/>
      <w:lang w:val="en-US"/>
    </w:rPr>
  </w:style>
  <w:style w:type="character" w:customStyle="1" w:styleId="PavadinimasDiagrama">
    <w:name w:val="Pavadinimas Diagrama"/>
    <w:basedOn w:val="Numatytasispastraiposriftas"/>
    <w:link w:val="Pavadinimas"/>
    <w:rsid w:val="001413DA"/>
    <w:rPr>
      <w:b/>
      <w:bCs/>
      <w:szCs w:val="24"/>
      <w:lang w:val="en-US"/>
    </w:rPr>
  </w:style>
  <w:style w:type="table" w:customStyle="1" w:styleId="TableNormal">
    <w:name w:val="Table Normal"/>
    <w:uiPriority w:val="2"/>
    <w:semiHidden/>
    <w:unhideWhenUsed/>
    <w:qFormat/>
    <w:rsid w:val="001814FE"/>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1814FE"/>
    <w:pPr>
      <w:widowControl w:val="0"/>
      <w:autoSpaceDE w:val="0"/>
      <w:autoSpaceDN w:val="0"/>
      <w:jc w:val="center"/>
    </w:pPr>
    <w:rPr>
      <w:sz w:val="22"/>
      <w:szCs w:val="22"/>
    </w:rPr>
  </w:style>
  <w:style w:type="table" w:customStyle="1" w:styleId="Lentelstinklelis3">
    <w:name w:val="Lentelės tinklelis3"/>
    <w:basedOn w:val="prastojilentel"/>
    <w:next w:val="Lentelstinklelis"/>
    <w:rsid w:val="00D5790B"/>
    <w:rPr>
      <w:rFonts w:ascii="Calibri" w:eastAsia="Calibri" w:hAnsi="Calibri"/>
      <w:sz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rsid w:val="00D5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D5790B"/>
    <w:rPr>
      <w:rFonts w:ascii="Calibri" w:eastAsia="Calibri" w:hAnsi="Calibri"/>
      <w:sz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rat">
    <w:name w:val="footer"/>
    <w:basedOn w:val="prastasis"/>
    <w:link w:val="PoratDiagrama"/>
    <w:unhideWhenUsed/>
    <w:rsid w:val="00A818CD"/>
    <w:pPr>
      <w:tabs>
        <w:tab w:val="center" w:pos="4819"/>
        <w:tab w:val="right" w:pos="9638"/>
      </w:tabs>
    </w:pPr>
  </w:style>
  <w:style w:type="character" w:customStyle="1" w:styleId="PoratDiagrama">
    <w:name w:val="Poraštė Diagrama"/>
    <w:basedOn w:val="Numatytasispastraiposriftas"/>
    <w:link w:val="Porat"/>
    <w:rsid w:val="00A818CD"/>
  </w:style>
  <w:style w:type="paragraph" w:styleId="Debesliotekstas">
    <w:name w:val="Balloon Text"/>
    <w:basedOn w:val="prastasis"/>
    <w:link w:val="DebesliotekstasDiagrama"/>
    <w:semiHidden/>
    <w:unhideWhenUsed/>
    <w:rsid w:val="008A15E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A1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fi.lm.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A58086-D288-4A05-847F-2592F7E3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20385</Words>
  <Characters>11621</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31943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Mokykla</cp:lastModifiedBy>
  <cp:revision>2</cp:revision>
  <cp:lastPrinted>2021-01-21T14:04:00Z</cp:lastPrinted>
  <dcterms:created xsi:type="dcterms:W3CDTF">2021-01-21T14:26:00Z</dcterms:created>
  <dcterms:modified xsi:type="dcterms:W3CDTF">2021-01-21T14:26:00Z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